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E3D3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AE3D3B">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363F0848" w:rsidR="000F4567" w:rsidRPr="00AE3D3B" w:rsidRDefault="000F4567"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br/>
      </w:r>
      <w:r w:rsidRPr="00AE3D3B">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7F9A7F48" w14:textId="77777777" w:rsidR="000F4567" w:rsidRPr="00AE3D3B" w:rsidRDefault="000F4567" w:rsidP="000F4567">
      <w:pPr>
        <w:spacing w:after="0" w:line="240" w:lineRule="auto"/>
        <w:jc w:val="center"/>
        <w:rPr>
          <w:rFonts w:ascii="Times New Roman" w:eastAsia="Times New Roman" w:hAnsi="Times New Roman" w:cs="Times New Roman"/>
          <w:sz w:val="24"/>
          <w:szCs w:val="24"/>
          <w:lang w:eastAsia="uk-UA"/>
        </w:rPr>
      </w:pPr>
    </w:p>
    <w:p w14:paraId="08B04930" w14:textId="77777777" w:rsidR="00AE3D3B" w:rsidRPr="00AE3D3B" w:rsidRDefault="00AE3D3B" w:rsidP="00AE3D3B">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РІШЕННЯ</w:t>
      </w:r>
      <w:r w:rsidRPr="00AE3D3B">
        <w:rPr>
          <w:rFonts w:ascii="Times New Roman" w:eastAsia="Times New Roman" w:hAnsi="Times New Roman" w:cs="Times New Roman"/>
          <w:b/>
          <w:bCs/>
          <w:color w:val="363636"/>
          <w:sz w:val="24"/>
          <w:szCs w:val="24"/>
          <w:lang w:eastAsia="uk-UA"/>
        </w:rPr>
        <w:br/>
        <w:t>№470дп-25</w:t>
      </w:r>
    </w:p>
    <w:p w14:paraId="56227593" w14:textId="104D3241" w:rsidR="00AE3D3B" w:rsidRPr="00AE3D3B" w:rsidRDefault="00AE3D3B" w:rsidP="00AE3D3B">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07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AE3D3B">
        <w:rPr>
          <w:rFonts w:ascii="Times New Roman" w:eastAsia="Times New Roman" w:hAnsi="Times New Roman" w:cs="Times New Roman"/>
          <w:b/>
          <w:bCs/>
          <w:color w:val="363636"/>
          <w:sz w:val="24"/>
          <w:szCs w:val="24"/>
          <w:lang w:eastAsia="uk-UA"/>
        </w:rPr>
        <w:t>Київ</w:t>
      </w:r>
    </w:p>
    <w:p w14:paraId="03056072" w14:textId="77777777" w:rsidR="00AE3D3B" w:rsidRPr="00AE3D3B" w:rsidRDefault="00AE3D3B" w:rsidP="00AE3D3B">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xml:space="preserve">Про накладення дисциплінарного стягнення на прокурора Смілянської окружної прокуратури Черкаської області </w:t>
      </w:r>
      <w:proofErr w:type="spellStart"/>
      <w:r w:rsidRPr="00AE3D3B">
        <w:rPr>
          <w:rFonts w:ascii="Times New Roman" w:eastAsia="Times New Roman" w:hAnsi="Times New Roman" w:cs="Times New Roman"/>
          <w:b/>
          <w:bCs/>
          <w:color w:val="363636"/>
          <w:sz w:val="24"/>
          <w:szCs w:val="24"/>
          <w:lang w:eastAsia="uk-UA"/>
        </w:rPr>
        <w:t>Красіна</w:t>
      </w:r>
      <w:proofErr w:type="spellEnd"/>
      <w:r w:rsidRPr="00AE3D3B">
        <w:rPr>
          <w:rFonts w:ascii="Times New Roman" w:eastAsia="Times New Roman" w:hAnsi="Times New Roman" w:cs="Times New Roman"/>
          <w:b/>
          <w:bCs/>
          <w:color w:val="363636"/>
          <w:sz w:val="24"/>
          <w:szCs w:val="24"/>
          <w:lang w:eastAsia="uk-UA"/>
        </w:rPr>
        <w:t xml:space="preserve"> В.О.</w:t>
      </w:r>
    </w:p>
    <w:p w14:paraId="0051B94E" w14:textId="77777777" w:rsidR="00AE3D3B" w:rsidRPr="00AE3D3B" w:rsidRDefault="00AE3D3B" w:rsidP="00AE3D3B">
      <w:pPr>
        <w:spacing w:after="0" w:line="240" w:lineRule="auto"/>
        <w:rPr>
          <w:rFonts w:ascii="Times New Roman" w:eastAsia="Times New Roman" w:hAnsi="Times New Roman" w:cs="Times New Roman"/>
          <w:sz w:val="24"/>
          <w:szCs w:val="24"/>
          <w:lang w:eastAsia="uk-UA"/>
        </w:rPr>
      </w:pPr>
    </w:p>
    <w:p w14:paraId="5A3E882E"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AE3D3B">
        <w:rPr>
          <w:rFonts w:ascii="Times New Roman" w:eastAsia="Times New Roman" w:hAnsi="Times New Roman" w:cs="Times New Roman"/>
          <w:color w:val="363636"/>
          <w:sz w:val="24"/>
          <w:szCs w:val="24"/>
          <w:lang w:eastAsia="uk-UA"/>
        </w:rPr>
        <w:t>Радзівона</w:t>
      </w:r>
      <w:proofErr w:type="spellEnd"/>
      <w:r w:rsidRPr="00AE3D3B">
        <w:rPr>
          <w:rFonts w:ascii="Times New Roman" w:eastAsia="Times New Roman" w:hAnsi="Times New Roman" w:cs="Times New Roman"/>
          <w:color w:val="363636"/>
          <w:sz w:val="24"/>
          <w:szCs w:val="24"/>
          <w:lang w:eastAsia="uk-UA"/>
        </w:rPr>
        <w:t xml:space="preserve"> М.О., членів – </w:t>
      </w:r>
      <w:proofErr w:type="spellStart"/>
      <w:r w:rsidRPr="00AE3D3B">
        <w:rPr>
          <w:rFonts w:ascii="Times New Roman" w:eastAsia="Times New Roman" w:hAnsi="Times New Roman" w:cs="Times New Roman"/>
          <w:color w:val="363636"/>
          <w:sz w:val="24"/>
          <w:szCs w:val="24"/>
          <w:lang w:eastAsia="uk-UA"/>
        </w:rPr>
        <w:t>Бобровник</w:t>
      </w:r>
      <w:proofErr w:type="spellEnd"/>
      <w:r w:rsidRPr="00AE3D3B">
        <w:rPr>
          <w:rFonts w:ascii="Times New Roman" w:eastAsia="Times New Roman" w:hAnsi="Times New Roman" w:cs="Times New Roman"/>
          <w:color w:val="363636"/>
          <w:sz w:val="24"/>
          <w:szCs w:val="24"/>
          <w:lang w:eastAsia="uk-UA"/>
        </w:rPr>
        <w:t xml:space="preserve"> С.В., </w:t>
      </w:r>
      <w:proofErr w:type="spellStart"/>
      <w:r w:rsidRPr="00AE3D3B">
        <w:rPr>
          <w:rFonts w:ascii="Times New Roman" w:eastAsia="Times New Roman" w:hAnsi="Times New Roman" w:cs="Times New Roman"/>
          <w:color w:val="363636"/>
          <w:sz w:val="24"/>
          <w:szCs w:val="24"/>
          <w:lang w:eastAsia="uk-UA"/>
        </w:rPr>
        <w:t>Булулукова</w:t>
      </w:r>
      <w:proofErr w:type="spellEnd"/>
      <w:r w:rsidRPr="00AE3D3B">
        <w:rPr>
          <w:rFonts w:ascii="Times New Roman" w:eastAsia="Times New Roman" w:hAnsi="Times New Roman" w:cs="Times New Roman"/>
          <w:color w:val="363636"/>
          <w:sz w:val="24"/>
          <w:szCs w:val="24"/>
          <w:lang w:eastAsia="uk-UA"/>
        </w:rPr>
        <w:t xml:space="preserve"> О.Ю., Гарбузи Н.В.,  </w:t>
      </w:r>
      <w:proofErr w:type="spellStart"/>
      <w:r w:rsidRPr="00AE3D3B">
        <w:rPr>
          <w:rFonts w:ascii="Times New Roman" w:eastAsia="Times New Roman" w:hAnsi="Times New Roman" w:cs="Times New Roman"/>
          <w:color w:val="363636"/>
          <w:sz w:val="24"/>
          <w:szCs w:val="24"/>
          <w:lang w:eastAsia="uk-UA"/>
        </w:rPr>
        <w:t>Куриленка</w:t>
      </w:r>
      <w:proofErr w:type="spellEnd"/>
      <w:r w:rsidRPr="00AE3D3B">
        <w:rPr>
          <w:rFonts w:ascii="Times New Roman" w:eastAsia="Times New Roman" w:hAnsi="Times New Roman" w:cs="Times New Roman"/>
          <w:color w:val="363636"/>
          <w:sz w:val="24"/>
          <w:szCs w:val="24"/>
          <w:lang w:eastAsia="uk-UA"/>
        </w:rPr>
        <w:t xml:space="preserve"> Д.В., </w:t>
      </w:r>
      <w:proofErr w:type="spellStart"/>
      <w:r w:rsidRPr="00AE3D3B">
        <w:rPr>
          <w:rFonts w:ascii="Times New Roman" w:eastAsia="Times New Roman" w:hAnsi="Times New Roman" w:cs="Times New Roman"/>
          <w:color w:val="363636"/>
          <w:sz w:val="24"/>
          <w:szCs w:val="24"/>
          <w:lang w:eastAsia="uk-UA"/>
        </w:rPr>
        <w:t>Мавроді</w:t>
      </w:r>
      <w:proofErr w:type="spellEnd"/>
      <w:r w:rsidRPr="00AE3D3B">
        <w:rPr>
          <w:rFonts w:ascii="Times New Roman" w:eastAsia="Times New Roman" w:hAnsi="Times New Roman" w:cs="Times New Roman"/>
          <w:color w:val="363636"/>
          <w:sz w:val="24"/>
          <w:szCs w:val="24"/>
          <w:lang w:eastAsia="uk-UA"/>
        </w:rPr>
        <w:t xml:space="preserve"> В.В., </w:t>
      </w:r>
      <w:proofErr w:type="spellStart"/>
      <w:r w:rsidRPr="00AE3D3B">
        <w:rPr>
          <w:rFonts w:ascii="Times New Roman" w:eastAsia="Times New Roman" w:hAnsi="Times New Roman" w:cs="Times New Roman"/>
          <w:color w:val="363636"/>
          <w:sz w:val="24"/>
          <w:szCs w:val="24"/>
          <w:lang w:eastAsia="uk-UA"/>
        </w:rPr>
        <w:t>Мнишенко</w:t>
      </w:r>
      <w:proofErr w:type="spellEnd"/>
      <w:r w:rsidRPr="00AE3D3B">
        <w:rPr>
          <w:rFonts w:ascii="Times New Roman" w:eastAsia="Times New Roman" w:hAnsi="Times New Roman" w:cs="Times New Roman"/>
          <w:color w:val="363636"/>
          <w:sz w:val="24"/>
          <w:szCs w:val="24"/>
          <w:lang w:eastAsia="uk-UA"/>
        </w:rPr>
        <w:t xml:space="preserve"> Є.С., Степанової Т.В., розглянувши висновок про наявність дисциплінарного проступку у діях прокурора Смілянської окружної прокуратури Черкаської області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(далі – прокурор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В.О.) у дисциплінарному провадженні № 07/3/2-306дс-42дп-25,</w:t>
      </w:r>
    </w:p>
    <w:p w14:paraId="2BFB28F2"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0"/>
          <w:szCs w:val="20"/>
          <w:lang w:eastAsia="uk-UA"/>
        </w:rPr>
        <w:t> </w:t>
      </w:r>
    </w:p>
    <w:p w14:paraId="5D5E8622"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У С Т А Н О В И Л А:</w:t>
      </w:r>
    </w:p>
    <w:p w14:paraId="0E4CA55D"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0"/>
          <w:szCs w:val="20"/>
          <w:lang w:eastAsia="uk-UA"/>
        </w:rPr>
        <w:t> </w:t>
      </w:r>
    </w:p>
    <w:p w14:paraId="2D70A08D"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1. Відомості про прокурора, стосовно якого здійснюється дисциплінарне провадження</w:t>
      </w:r>
    </w:p>
    <w:p w14:paraId="54CC0ACD"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0"/>
          <w:szCs w:val="20"/>
          <w:lang w:eastAsia="uk-UA"/>
        </w:rPr>
        <w:t> </w:t>
      </w:r>
    </w:p>
    <w:p w14:paraId="32C7428D" w14:textId="77777777" w:rsidR="00AE3D3B" w:rsidRPr="00AE3D3B" w:rsidRDefault="00AE3D3B" w:rsidP="00AE3D3B">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Владислав Олександрович, з липня 2008 року працює в органах прокуратури, з 15 березня 2021 року обіймає посаду прокурора Смілянської окружної прокуратури Черкаської області (наказ керівника Черкаської обласної прокуратури від 15 березня 2021 року № 163к).</w:t>
      </w:r>
    </w:p>
    <w:p w14:paraId="2150DA2A" w14:textId="77777777" w:rsidR="00AE3D3B" w:rsidRPr="00AE3D3B" w:rsidRDefault="00AE3D3B" w:rsidP="00AE3D3B">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Присягу прокурора склав 03 лютого 2011 року, з положеннями Кодексу професійної етики та поведінки прокурорів ознайомлений 27 червня 2017 року.</w:t>
      </w:r>
    </w:p>
    <w:p w14:paraId="35CE46EA"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 Заохочувався керівником обласної прокуратури.</w:t>
      </w:r>
    </w:p>
    <w:p w14:paraId="458347B0"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0"/>
          <w:szCs w:val="20"/>
          <w:lang w:eastAsia="uk-UA"/>
        </w:rPr>
        <w:t> </w:t>
      </w:r>
    </w:p>
    <w:p w14:paraId="58620C1E"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2. Відомості щодо етапів дисциплінарного провадження</w:t>
      </w:r>
    </w:p>
    <w:p w14:paraId="4477CB4A"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0"/>
          <w:szCs w:val="20"/>
          <w:lang w:eastAsia="uk-UA"/>
        </w:rPr>
        <w:t> </w:t>
      </w:r>
    </w:p>
    <w:p w14:paraId="42BEC168"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lastRenderedPageBreak/>
        <w:t xml:space="preserve">До Кваліфікаційно-дисциплінарної комісії прокурорів (далі – Комісія) 22 квітня 2025 року надійшла дисциплінарна скарга виконувача обов’язків керівника Черкаської обласної прокуратури ОСОБА_1 про вчинення дисциплінарного проступку прокурором </w:t>
      </w:r>
      <w:proofErr w:type="spellStart"/>
      <w:r w:rsidRPr="00AE3D3B">
        <w:rPr>
          <w:rFonts w:ascii="Times New Roman" w:eastAsia="Times New Roman" w:hAnsi="Times New Roman" w:cs="Times New Roman"/>
          <w:color w:val="363636"/>
          <w:sz w:val="24"/>
          <w:szCs w:val="24"/>
          <w:lang w:eastAsia="uk-UA"/>
        </w:rPr>
        <w:t>Красіним</w:t>
      </w:r>
      <w:proofErr w:type="spellEnd"/>
      <w:r w:rsidRPr="00AE3D3B">
        <w:rPr>
          <w:rFonts w:ascii="Times New Roman" w:eastAsia="Times New Roman" w:hAnsi="Times New Roman" w:cs="Times New Roman"/>
          <w:color w:val="363636"/>
          <w:sz w:val="24"/>
          <w:szCs w:val="24"/>
          <w:lang w:eastAsia="uk-UA"/>
        </w:rPr>
        <w:t xml:space="preserve"> В.О.</w:t>
      </w:r>
    </w:p>
    <w:p w14:paraId="2B0E7F5C"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Автоматизованою системою дисциплінарну скаргу </w:t>
      </w:r>
      <w:proofErr w:type="spellStart"/>
      <w:r w:rsidRPr="00AE3D3B">
        <w:rPr>
          <w:rFonts w:ascii="Times New Roman" w:eastAsia="Times New Roman" w:hAnsi="Times New Roman" w:cs="Times New Roman"/>
          <w:color w:val="363636"/>
          <w:sz w:val="24"/>
          <w:szCs w:val="24"/>
          <w:lang w:eastAsia="uk-UA"/>
        </w:rPr>
        <w:t>розподілено</w:t>
      </w:r>
      <w:proofErr w:type="spellEnd"/>
      <w:r w:rsidRPr="00AE3D3B">
        <w:rPr>
          <w:rFonts w:ascii="Times New Roman" w:eastAsia="Times New Roman" w:hAnsi="Times New Roman" w:cs="Times New Roman"/>
          <w:color w:val="363636"/>
          <w:sz w:val="24"/>
          <w:szCs w:val="24"/>
          <w:lang w:eastAsia="uk-UA"/>
        </w:rPr>
        <w:t xml:space="preserve"> члену Комісії </w:t>
      </w:r>
      <w:proofErr w:type="spellStart"/>
      <w:r w:rsidRPr="00AE3D3B">
        <w:rPr>
          <w:rFonts w:ascii="Times New Roman" w:eastAsia="Times New Roman" w:hAnsi="Times New Roman" w:cs="Times New Roman"/>
          <w:color w:val="363636"/>
          <w:sz w:val="24"/>
          <w:szCs w:val="24"/>
          <w:lang w:eastAsia="uk-UA"/>
        </w:rPr>
        <w:t>Мнишенко</w:t>
      </w:r>
      <w:proofErr w:type="spellEnd"/>
      <w:r w:rsidRPr="00AE3D3B">
        <w:rPr>
          <w:rFonts w:ascii="Times New Roman" w:eastAsia="Times New Roman" w:hAnsi="Times New Roman" w:cs="Times New Roman"/>
          <w:color w:val="363636"/>
          <w:sz w:val="24"/>
          <w:szCs w:val="24"/>
          <w:lang w:eastAsia="uk-UA"/>
        </w:rPr>
        <w:t xml:space="preserve"> Є.С., якою 28 квітня 2025 року прийнято рішення про відкриття дисциплінарного провадження № 07/3/2-306дс-42дп-25.</w:t>
      </w:r>
    </w:p>
    <w:p w14:paraId="6638B852" w14:textId="77777777" w:rsidR="00AE3D3B" w:rsidRPr="00AE3D3B" w:rsidRDefault="00AE3D3B" w:rsidP="00AE3D3B">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Комісією 11 червня 2025 року прийнято рішення № 123дп-25 про продовження строку перевірки у дисциплінарному провадженні № 07/3/2-306дс-42дп-25 стосовно прокурора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на один місяць, до 22 липня 2025 року.</w:t>
      </w:r>
    </w:p>
    <w:p w14:paraId="29042211" w14:textId="77777777" w:rsidR="00AE3D3B" w:rsidRPr="00AE3D3B" w:rsidRDefault="00AE3D3B" w:rsidP="00AE3D3B">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На підставі матеріалів, зібраних за результатами перевірки, членом Комісії </w:t>
      </w:r>
      <w:proofErr w:type="spellStart"/>
      <w:r w:rsidRPr="00AE3D3B">
        <w:rPr>
          <w:rFonts w:ascii="Times New Roman" w:eastAsia="Times New Roman" w:hAnsi="Times New Roman" w:cs="Times New Roman"/>
          <w:color w:val="363636"/>
          <w:sz w:val="24"/>
          <w:szCs w:val="24"/>
          <w:lang w:eastAsia="uk-UA"/>
        </w:rPr>
        <w:t>Мнишенко</w:t>
      </w:r>
      <w:proofErr w:type="spellEnd"/>
      <w:r w:rsidRPr="00AE3D3B">
        <w:rPr>
          <w:rFonts w:ascii="Times New Roman" w:eastAsia="Times New Roman" w:hAnsi="Times New Roman" w:cs="Times New Roman"/>
          <w:color w:val="363636"/>
          <w:sz w:val="24"/>
          <w:szCs w:val="24"/>
          <w:lang w:eastAsia="uk-UA"/>
        </w:rPr>
        <w:t xml:space="preserve"> Є.С. 11 вересня 2025 року складено висновок про наявність дисциплінарного проступку прокурора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який із зібраними матеріалами передано на розгляд Комісії.</w:t>
      </w:r>
    </w:p>
    <w:p w14:paraId="1E9BBED1" w14:textId="77777777" w:rsidR="00AE3D3B" w:rsidRPr="00AE3D3B" w:rsidRDefault="00AE3D3B" w:rsidP="00AE3D3B">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Скаржника та прокурора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своєчасно та належним чином повідомлено про час і місце проведення засідання Комісії.</w:t>
      </w:r>
    </w:p>
    <w:p w14:paraId="57F42D31"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П</w:t>
      </w:r>
      <w:proofErr w:type="spellStart"/>
      <w:r w:rsidRPr="00AE3D3B">
        <w:rPr>
          <w:rFonts w:ascii="Times New Roman" w:eastAsia="Times New Roman" w:hAnsi="Times New Roman" w:cs="Times New Roman"/>
          <w:color w:val="363636"/>
          <w:sz w:val="24"/>
          <w:szCs w:val="24"/>
          <w:lang w:val="ru-RU" w:eastAsia="uk-UA"/>
        </w:rPr>
        <w:t>рокурор</w:t>
      </w:r>
      <w:proofErr w:type="spellEnd"/>
      <w:r w:rsidRPr="00AE3D3B">
        <w:rPr>
          <w:rFonts w:ascii="Times New Roman" w:eastAsia="Times New Roman" w:hAnsi="Times New Roman" w:cs="Times New Roman"/>
          <w:color w:val="363636"/>
          <w:sz w:val="24"/>
          <w:szCs w:val="24"/>
          <w:lang w:val="ru-RU" w:eastAsia="uk-UA"/>
        </w:rPr>
        <w:t>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w:t>
      </w:r>
      <w:r w:rsidRPr="00AE3D3B">
        <w:rPr>
          <w:rFonts w:ascii="Times New Roman" w:eastAsia="Times New Roman" w:hAnsi="Times New Roman" w:cs="Times New Roman"/>
          <w:color w:val="363636"/>
          <w:sz w:val="24"/>
          <w:szCs w:val="24"/>
          <w:lang w:val="ru-RU" w:eastAsia="uk-UA"/>
        </w:rPr>
        <w:t>. </w:t>
      </w:r>
      <w:r w:rsidRPr="00AE3D3B">
        <w:rPr>
          <w:rFonts w:ascii="Times New Roman" w:eastAsia="Times New Roman" w:hAnsi="Times New Roman" w:cs="Times New Roman"/>
          <w:color w:val="363636"/>
          <w:sz w:val="24"/>
          <w:szCs w:val="24"/>
          <w:lang w:eastAsia="uk-UA"/>
        </w:rPr>
        <w:t>24 вересня</w:t>
      </w:r>
      <w:r w:rsidRPr="00AE3D3B">
        <w:rPr>
          <w:rFonts w:ascii="Times New Roman" w:eastAsia="Times New Roman" w:hAnsi="Times New Roman" w:cs="Times New Roman"/>
          <w:color w:val="363636"/>
          <w:sz w:val="24"/>
          <w:szCs w:val="24"/>
          <w:lang w:val="ru-RU" w:eastAsia="uk-UA"/>
        </w:rPr>
        <w:t xml:space="preserve"> 2025 року на </w:t>
      </w:r>
      <w:proofErr w:type="spellStart"/>
      <w:r w:rsidRPr="00AE3D3B">
        <w:rPr>
          <w:rFonts w:ascii="Times New Roman" w:eastAsia="Times New Roman" w:hAnsi="Times New Roman" w:cs="Times New Roman"/>
          <w:color w:val="363636"/>
          <w:sz w:val="24"/>
          <w:szCs w:val="24"/>
          <w:lang w:val="ru-RU" w:eastAsia="uk-UA"/>
        </w:rPr>
        <w:t>засідання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Комісії</w:t>
      </w:r>
      <w:proofErr w:type="spellEnd"/>
      <w:r w:rsidRPr="00AE3D3B">
        <w:rPr>
          <w:rFonts w:ascii="Times New Roman" w:eastAsia="Times New Roman" w:hAnsi="Times New Roman" w:cs="Times New Roman"/>
          <w:color w:val="363636"/>
          <w:sz w:val="24"/>
          <w:szCs w:val="24"/>
          <w:lang w:val="ru-RU" w:eastAsia="uk-UA"/>
        </w:rPr>
        <w:t xml:space="preserve"> не </w:t>
      </w:r>
      <w:proofErr w:type="spellStart"/>
      <w:r w:rsidRPr="00AE3D3B">
        <w:rPr>
          <w:rFonts w:ascii="Times New Roman" w:eastAsia="Times New Roman" w:hAnsi="Times New Roman" w:cs="Times New Roman"/>
          <w:color w:val="363636"/>
          <w:sz w:val="24"/>
          <w:szCs w:val="24"/>
          <w:lang w:val="ru-RU" w:eastAsia="uk-UA"/>
        </w:rPr>
        <w:t>з’явився</w:t>
      </w:r>
      <w:proofErr w:type="spellEnd"/>
      <w:r w:rsidRPr="00AE3D3B">
        <w:rPr>
          <w:rFonts w:ascii="Times New Roman" w:eastAsia="Times New Roman" w:hAnsi="Times New Roman" w:cs="Times New Roman"/>
          <w:color w:val="363636"/>
          <w:sz w:val="24"/>
          <w:szCs w:val="24"/>
          <w:lang w:val="ru-RU" w:eastAsia="uk-UA"/>
        </w:rPr>
        <w:t>, </w:t>
      </w:r>
      <w:r w:rsidRPr="00AE3D3B">
        <w:rPr>
          <w:rFonts w:ascii="Times New Roman" w:eastAsia="Times New Roman" w:hAnsi="Times New Roman" w:cs="Times New Roman"/>
          <w:color w:val="363636"/>
          <w:sz w:val="24"/>
          <w:szCs w:val="24"/>
          <w:lang w:eastAsia="uk-UA"/>
        </w:rPr>
        <w:t>в телефонному режимі повідомив, що не братиме участь у засіданні в зв’язку з проходженням військової служби за мобілізацією.</w:t>
      </w:r>
    </w:p>
    <w:p w14:paraId="4D76A5C3"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24 вересня</w:t>
      </w:r>
      <w:r w:rsidRPr="00AE3D3B">
        <w:rPr>
          <w:rFonts w:ascii="Times New Roman" w:eastAsia="Times New Roman" w:hAnsi="Times New Roman" w:cs="Times New Roman"/>
          <w:color w:val="363636"/>
          <w:sz w:val="24"/>
          <w:szCs w:val="24"/>
          <w:lang w:val="ru-RU" w:eastAsia="uk-UA"/>
        </w:rPr>
        <w:t> 2025 року </w:t>
      </w:r>
      <w:r w:rsidRPr="00AE3D3B">
        <w:rPr>
          <w:rFonts w:ascii="Times New Roman" w:eastAsia="Times New Roman" w:hAnsi="Times New Roman" w:cs="Times New Roman"/>
          <w:color w:val="363636"/>
          <w:sz w:val="24"/>
          <w:szCs w:val="24"/>
          <w:shd w:val="clear" w:color="auto" w:fill="FCFCFC"/>
          <w:lang w:eastAsia="uk-UA"/>
        </w:rPr>
        <w:t>К</w:t>
      </w:r>
      <w:proofErr w:type="spellStart"/>
      <w:r w:rsidRPr="00AE3D3B">
        <w:rPr>
          <w:rFonts w:ascii="Times New Roman" w:eastAsia="Times New Roman" w:hAnsi="Times New Roman" w:cs="Times New Roman"/>
          <w:color w:val="363636"/>
          <w:sz w:val="24"/>
          <w:szCs w:val="24"/>
          <w:shd w:val="clear" w:color="auto" w:fill="FCFCFC"/>
          <w:lang w:val="ru-RU" w:eastAsia="uk-UA"/>
        </w:rPr>
        <w:t>омісією</w:t>
      </w:r>
      <w:proofErr w:type="spellEnd"/>
      <w:r w:rsidRPr="00AE3D3B">
        <w:rPr>
          <w:rFonts w:ascii="Times New Roman" w:eastAsia="Times New Roman" w:hAnsi="Times New Roman" w:cs="Times New Roman"/>
          <w:color w:val="363636"/>
          <w:sz w:val="24"/>
          <w:szCs w:val="24"/>
          <w:shd w:val="clear" w:color="auto" w:fill="FCFCFC"/>
          <w:lang w:val="ru-RU" w:eastAsia="uk-UA"/>
        </w:rPr>
        <w:t xml:space="preserve"> перенесено </w:t>
      </w:r>
      <w:proofErr w:type="spellStart"/>
      <w:r w:rsidRPr="00AE3D3B">
        <w:rPr>
          <w:rFonts w:ascii="Times New Roman" w:eastAsia="Times New Roman" w:hAnsi="Times New Roman" w:cs="Times New Roman"/>
          <w:color w:val="363636"/>
          <w:sz w:val="24"/>
          <w:szCs w:val="24"/>
          <w:shd w:val="clear" w:color="auto" w:fill="FCFCFC"/>
          <w:lang w:val="ru-RU" w:eastAsia="uk-UA"/>
        </w:rPr>
        <w:t>розгляд</w:t>
      </w:r>
      <w:proofErr w:type="spellEnd"/>
      <w:r w:rsidRPr="00AE3D3B">
        <w:rPr>
          <w:rFonts w:ascii="Times New Roman" w:eastAsia="Times New Roman" w:hAnsi="Times New Roman" w:cs="Times New Roman"/>
          <w:color w:val="363636"/>
          <w:sz w:val="24"/>
          <w:szCs w:val="24"/>
          <w:shd w:val="clear" w:color="auto" w:fill="FCFCFC"/>
          <w:lang w:val="ru-RU" w:eastAsia="uk-UA"/>
        </w:rPr>
        <w:t xml:space="preserve"> </w:t>
      </w:r>
      <w:proofErr w:type="spellStart"/>
      <w:r w:rsidRPr="00AE3D3B">
        <w:rPr>
          <w:rFonts w:ascii="Times New Roman" w:eastAsia="Times New Roman" w:hAnsi="Times New Roman" w:cs="Times New Roman"/>
          <w:color w:val="363636"/>
          <w:sz w:val="24"/>
          <w:szCs w:val="24"/>
          <w:shd w:val="clear" w:color="auto" w:fill="FCFCFC"/>
          <w:lang w:val="ru-RU" w:eastAsia="uk-UA"/>
        </w:rPr>
        <w:t>висновку</w:t>
      </w:r>
      <w:proofErr w:type="spellEnd"/>
      <w:r w:rsidRPr="00AE3D3B">
        <w:rPr>
          <w:rFonts w:ascii="Times New Roman" w:eastAsia="Times New Roman" w:hAnsi="Times New Roman" w:cs="Times New Roman"/>
          <w:color w:val="363636"/>
          <w:sz w:val="24"/>
          <w:szCs w:val="24"/>
          <w:shd w:val="clear" w:color="auto" w:fill="FCFCFC"/>
          <w:lang w:val="ru-RU" w:eastAsia="uk-UA"/>
        </w:rPr>
        <w:t> </w:t>
      </w:r>
      <w:r w:rsidRPr="00AE3D3B">
        <w:rPr>
          <w:rFonts w:ascii="Times New Roman" w:eastAsia="Times New Roman" w:hAnsi="Times New Roman" w:cs="Times New Roman"/>
          <w:color w:val="363636"/>
          <w:sz w:val="24"/>
          <w:szCs w:val="24"/>
          <w:lang w:val="ru-RU" w:eastAsia="uk-UA"/>
        </w:rPr>
        <w:t>на 7 </w:t>
      </w:r>
      <w:r w:rsidRPr="00AE3D3B">
        <w:rPr>
          <w:rFonts w:ascii="Times New Roman" w:eastAsia="Times New Roman" w:hAnsi="Times New Roman" w:cs="Times New Roman"/>
          <w:color w:val="363636"/>
          <w:sz w:val="24"/>
          <w:szCs w:val="24"/>
          <w:lang w:eastAsia="uk-UA"/>
        </w:rPr>
        <w:t>жовтня</w:t>
      </w:r>
      <w:r w:rsidRPr="00AE3D3B">
        <w:rPr>
          <w:rFonts w:ascii="Times New Roman" w:eastAsia="Times New Roman" w:hAnsi="Times New Roman" w:cs="Times New Roman"/>
          <w:color w:val="363636"/>
          <w:sz w:val="24"/>
          <w:szCs w:val="24"/>
          <w:lang w:val="ru-RU" w:eastAsia="uk-UA"/>
        </w:rPr>
        <w:t xml:space="preserve"> 2025 року та на </w:t>
      </w:r>
      <w:proofErr w:type="spellStart"/>
      <w:r w:rsidRPr="00AE3D3B">
        <w:rPr>
          <w:rFonts w:ascii="Times New Roman" w:eastAsia="Times New Roman" w:hAnsi="Times New Roman" w:cs="Times New Roman"/>
          <w:color w:val="363636"/>
          <w:sz w:val="24"/>
          <w:szCs w:val="24"/>
          <w:lang w:val="ru-RU" w:eastAsia="uk-UA"/>
        </w:rPr>
        <w:t>виконання</w:t>
      </w:r>
      <w:proofErr w:type="spellEnd"/>
      <w:r w:rsidRPr="00AE3D3B">
        <w:rPr>
          <w:rFonts w:ascii="Times New Roman" w:eastAsia="Times New Roman" w:hAnsi="Times New Roman" w:cs="Times New Roman"/>
          <w:color w:val="363636"/>
          <w:sz w:val="24"/>
          <w:szCs w:val="24"/>
          <w:lang w:val="ru-RU" w:eastAsia="uk-UA"/>
        </w:rPr>
        <w:t> </w:t>
      </w:r>
      <w:r w:rsidRPr="00AE3D3B">
        <w:rPr>
          <w:rFonts w:ascii="Times New Roman" w:eastAsia="Times New Roman" w:hAnsi="Times New Roman" w:cs="Times New Roman"/>
          <w:color w:val="363636"/>
          <w:sz w:val="24"/>
          <w:szCs w:val="24"/>
          <w:lang w:eastAsia="uk-UA"/>
        </w:rPr>
        <w:t>вимог </w:t>
      </w:r>
      <w:r w:rsidRPr="00AE3D3B">
        <w:rPr>
          <w:rFonts w:ascii="Times New Roman" w:eastAsia="Times New Roman" w:hAnsi="Times New Roman" w:cs="Times New Roman"/>
          <w:color w:val="363636"/>
          <w:sz w:val="24"/>
          <w:szCs w:val="24"/>
          <w:lang w:val="ru-RU" w:eastAsia="uk-UA"/>
        </w:rPr>
        <w:t>пункту 108</w:t>
      </w:r>
      <w:r w:rsidRPr="00AE3D3B">
        <w:rPr>
          <w:rFonts w:ascii="Times New Roman" w:eastAsia="Times New Roman" w:hAnsi="Times New Roman" w:cs="Times New Roman"/>
          <w:color w:val="363636"/>
          <w:sz w:val="24"/>
          <w:szCs w:val="24"/>
          <w:shd w:val="clear" w:color="auto" w:fill="FCFCFC"/>
          <w:lang w:val="ru-RU" w:eastAsia="uk-UA"/>
        </w:rPr>
        <w:t> </w:t>
      </w:r>
      <w:proofErr w:type="spellStart"/>
      <w:r w:rsidRPr="00AE3D3B">
        <w:rPr>
          <w:rFonts w:ascii="Times New Roman" w:eastAsia="Times New Roman" w:hAnsi="Times New Roman" w:cs="Times New Roman"/>
          <w:color w:val="363636"/>
          <w:sz w:val="24"/>
          <w:szCs w:val="24"/>
          <w:lang w:val="ru-RU" w:eastAsia="uk-UA"/>
        </w:rPr>
        <w:t>Положення</w:t>
      </w:r>
      <w:proofErr w:type="spellEnd"/>
      <w:r w:rsidRPr="00AE3D3B">
        <w:rPr>
          <w:rFonts w:ascii="Times New Roman" w:eastAsia="Times New Roman" w:hAnsi="Times New Roman" w:cs="Times New Roman"/>
          <w:color w:val="363636"/>
          <w:sz w:val="24"/>
          <w:szCs w:val="24"/>
          <w:lang w:val="ru-RU" w:eastAsia="uk-UA"/>
        </w:rPr>
        <w:t xml:space="preserve"> про порядок </w:t>
      </w:r>
      <w:proofErr w:type="spellStart"/>
      <w:r w:rsidRPr="00AE3D3B">
        <w:rPr>
          <w:rFonts w:ascii="Times New Roman" w:eastAsia="Times New Roman" w:hAnsi="Times New Roman" w:cs="Times New Roman"/>
          <w:color w:val="363636"/>
          <w:sz w:val="24"/>
          <w:szCs w:val="24"/>
          <w:lang w:val="ru-RU" w:eastAsia="uk-UA"/>
        </w:rPr>
        <w:t>роботи</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відповідного</w:t>
      </w:r>
      <w:proofErr w:type="spellEnd"/>
      <w:r w:rsidRPr="00AE3D3B">
        <w:rPr>
          <w:rFonts w:ascii="Times New Roman" w:eastAsia="Times New Roman" w:hAnsi="Times New Roman" w:cs="Times New Roman"/>
          <w:color w:val="363636"/>
          <w:sz w:val="24"/>
          <w:szCs w:val="24"/>
          <w:lang w:val="ru-RU" w:eastAsia="uk-UA"/>
        </w:rPr>
        <w:t xml:space="preserve"> органу, </w:t>
      </w:r>
      <w:proofErr w:type="spellStart"/>
      <w:r w:rsidRPr="00AE3D3B">
        <w:rPr>
          <w:rFonts w:ascii="Times New Roman" w:eastAsia="Times New Roman" w:hAnsi="Times New Roman" w:cs="Times New Roman"/>
          <w:color w:val="363636"/>
          <w:sz w:val="24"/>
          <w:szCs w:val="24"/>
          <w:lang w:val="ru-RU" w:eastAsia="uk-UA"/>
        </w:rPr>
        <w:t>що</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здійснює</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дисциплінарне</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провадження</w:t>
      </w:r>
      <w:proofErr w:type="spellEnd"/>
      <w:r w:rsidRPr="00AE3D3B">
        <w:rPr>
          <w:rFonts w:ascii="Times New Roman" w:eastAsia="Times New Roman" w:hAnsi="Times New Roman" w:cs="Times New Roman"/>
          <w:color w:val="363636"/>
          <w:sz w:val="24"/>
          <w:szCs w:val="24"/>
          <w:lang w:val="ru-RU" w:eastAsia="uk-UA"/>
        </w:rPr>
        <w:t>,</w:t>
      </w:r>
      <w:r w:rsidRPr="00AE3D3B">
        <w:rPr>
          <w:rFonts w:ascii="Times New Roman" w:eastAsia="Times New Roman" w:hAnsi="Times New Roman" w:cs="Times New Roman"/>
          <w:color w:val="363636"/>
          <w:sz w:val="24"/>
          <w:szCs w:val="24"/>
          <w:shd w:val="clear" w:color="auto" w:fill="FCFCFC"/>
          <w:lang w:val="ru-RU" w:eastAsia="uk-UA"/>
        </w:rPr>
        <w:t> </w:t>
      </w:r>
      <w:proofErr w:type="spellStart"/>
      <w:r w:rsidRPr="00AE3D3B">
        <w:rPr>
          <w:rFonts w:ascii="Times New Roman" w:eastAsia="Times New Roman" w:hAnsi="Times New Roman" w:cs="Times New Roman"/>
          <w:color w:val="363636"/>
          <w:sz w:val="24"/>
          <w:szCs w:val="24"/>
          <w:shd w:val="clear" w:color="auto" w:fill="FCFCFC"/>
          <w:lang w:val="ru-RU" w:eastAsia="uk-UA"/>
        </w:rPr>
        <w:t>прийнято</w:t>
      </w:r>
      <w:proofErr w:type="spellEnd"/>
      <w:r w:rsidRPr="00AE3D3B">
        <w:rPr>
          <w:rFonts w:ascii="Times New Roman" w:eastAsia="Times New Roman" w:hAnsi="Times New Roman" w:cs="Times New Roman"/>
          <w:color w:val="363636"/>
          <w:sz w:val="24"/>
          <w:szCs w:val="24"/>
          <w:shd w:val="clear" w:color="auto" w:fill="FCFCFC"/>
          <w:lang w:val="ru-RU" w:eastAsia="uk-UA"/>
        </w:rPr>
        <w:t xml:space="preserve"> </w:t>
      </w:r>
      <w:proofErr w:type="spellStart"/>
      <w:r w:rsidRPr="00AE3D3B">
        <w:rPr>
          <w:rFonts w:ascii="Times New Roman" w:eastAsia="Times New Roman" w:hAnsi="Times New Roman" w:cs="Times New Roman"/>
          <w:color w:val="363636"/>
          <w:sz w:val="24"/>
          <w:szCs w:val="24"/>
          <w:shd w:val="clear" w:color="auto" w:fill="FCFCFC"/>
          <w:lang w:val="ru-RU" w:eastAsia="uk-UA"/>
        </w:rPr>
        <w:t>протокольне</w:t>
      </w:r>
      <w:proofErr w:type="spellEnd"/>
      <w:r w:rsidRPr="00AE3D3B">
        <w:rPr>
          <w:rFonts w:ascii="Times New Roman" w:eastAsia="Times New Roman" w:hAnsi="Times New Roman" w:cs="Times New Roman"/>
          <w:color w:val="363636"/>
          <w:sz w:val="24"/>
          <w:szCs w:val="24"/>
          <w:shd w:val="clear" w:color="auto" w:fill="FCFCFC"/>
          <w:lang w:val="ru-RU" w:eastAsia="uk-UA"/>
        </w:rPr>
        <w:t xml:space="preserve"> </w:t>
      </w:r>
      <w:proofErr w:type="spellStart"/>
      <w:r w:rsidRPr="00AE3D3B">
        <w:rPr>
          <w:rFonts w:ascii="Times New Roman" w:eastAsia="Times New Roman" w:hAnsi="Times New Roman" w:cs="Times New Roman"/>
          <w:color w:val="363636"/>
          <w:sz w:val="24"/>
          <w:szCs w:val="24"/>
          <w:shd w:val="clear" w:color="auto" w:fill="FCFCFC"/>
          <w:lang w:val="ru-RU" w:eastAsia="uk-UA"/>
        </w:rPr>
        <w:t>рішення</w:t>
      </w:r>
      <w:proofErr w:type="spellEnd"/>
      <w:r w:rsidRPr="00AE3D3B">
        <w:rPr>
          <w:rFonts w:ascii="Times New Roman" w:eastAsia="Times New Roman" w:hAnsi="Times New Roman" w:cs="Times New Roman"/>
          <w:color w:val="363636"/>
          <w:sz w:val="24"/>
          <w:szCs w:val="24"/>
          <w:shd w:val="clear" w:color="auto" w:fill="FCFCFC"/>
          <w:lang w:val="ru-RU" w:eastAsia="uk-UA"/>
        </w:rPr>
        <w:t xml:space="preserve"> про </w:t>
      </w:r>
      <w:proofErr w:type="spellStart"/>
      <w:r w:rsidRPr="00AE3D3B">
        <w:rPr>
          <w:rFonts w:ascii="Times New Roman" w:eastAsia="Times New Roman" w:hAnsi="Times New Roman" w:cs="Times New Roman"/>
          <w:color w:val="363636"/>
          <w:sz w:val="24"/>
          <w:szCs w:val="24"/>
          <w:shd w:val="clear" w:color="auto" w:fill="FCFCFC"/>
          <w:lang w:val="ru-RU" w:eastAsia="uk-UA"/>
        </w:rPr>
        <w:t>продовження</w:t>
      </w:r>
      <w:proofErr w:type="spellEnd"/>
      <w:r w:rsidRPr="00AE3D3B">
        <w:rPr>
          <w:rFonts w:ascii="Times New Roman" w:eastAsia="Times New Roman" w:hAnsi="Times New Roman" w:cs="Times New Roman"/>
          <w:color w:val="363636"/>
          <w:sz w:val="24"/>
          <w:szCs w:val="24"/>
          <w:shd w:val="clear" w:color="auto" w:fill="FCFCFC"/>
          <w:lang w:val="ru-RU" w:eastAsia="uk-UA"/>
        </w:rPr>
        <w:t xml:space="preserve"> строку </w:t>
      </w:r>
      <w:proofErr w:type="spellStart"/>
      <w:r w:rsidRPr="00AE3D3B">
        <w:rPr>
          <w:rFonts w:ascii="Times New Roman" w:eastAsia="Times New Roman" w:hAnsi="Times New Roman" w:cs="Times New Roman"/>
          <w:color w:val="363636"/>
          <w:sz w:val="24"/>
          <w:szCs w:val="24"/>
          <w:shd w:val="clear" w:color="auto" w:fill="FCFCFC"/>
          <w:lang w:val="ru-RU" w:eastAsia="uk-UA"/>
        </w:rPr>
        <w:t>його</w:t>
      </w:r>
      <w:proofErr w:type="spellEnd"/>
      <w:r w:rsidRPr="00AE3D3B">
        <w:rPr>
          <w:rFonts w:ascii="Times New Roman" w:eastAsia="Times New Roman" w:hAnsi="Times New Roman" w:cs="Times New Roman"/>
          <w:color w:val="363636"/>
          <w:sz w:val="24"/>
          <w:szCs w:val="24"/>
          <w:shd w:val="clear" w:color="auto" w:fill="FCFCFC"/>
          <w:lang w:val="ru-RU" w:eastAsia="uk-UA"/>
        </w:rPr>
        <w:t xml:space="preserve"> </w:t>
      </w:r>
      <w:proofErr w:type="spellStart"/>
      <w:r w:rsidRPr="00AE3D3B">
        <w:rPr>
          <w:rFonts w:ascii="Times New Roman" w:eastAsia="Times New Roman" w:hAnsi="Times New Roman" w:cs="Times New Roman"/>
          <w:color w:val="363636"/>
          <w:sz w:val="24"/>
          <w:szCs w:val="24"/>
          <w:shd w:val="clear" w:color="auto" w:fill="FCFCFC"/>
          <w:lang w:val="ru-RU" w:eastAsia="uk-UA"/>
        </w:rPr>
        <w:t>розгляду</w:t>
      </w:r>
      <w:proofErr w:type="spellEnd"/>
      <w:r w:rsidRPr="00AE3D3B">
        <w:rPr>
          <w:rFonts w:ascii="Times New Roman" w:eastAsia="Times New Roman" w:hAnsi="Times New Roman" w:cs="Times New Roman"/>
          <w:color w:val="363636"/>
          <w:sz w:val="24"/>
          <w:szCs w:val="24"/>
          <w:shd w:val="clear" w:color="auto" w:fill="FCFCFC"/>
          <w:lang w:val="ru-RU" w:eastAsia="uk-UA"/>
        </w:rPr>
        <w:t> </w:t>
      </w:r>
      <w:r w:rsidRPr="00AE3D3B">
        <w:rPr>
          <w:rFonts w:ascii="Times New Roman" w:eastAsia="Times New Roman" w:hAnsi="Times New Roman" w:cs="Times New Roman"/>
          <w:color w:val="363636"/>
          <w:sz w:val="24"/>
          <w:szCs w:val="24"/>
          <w:lang w:val="ru-RU" w:eastAsia="uk-UA"/>
        </w:rPr>
        <w:t xml:space="preserve">на один </w:t>
      </w:r>
      <w:proofErr w:type="spellStart"/>
      <w:r w:rsidRPr="00AE3D3B">
        <w:rPr>
          <w:rFonts w:ascii="Times New Roman" w:eastAsia="Times New Roman" w:hAnsi="Times New Roman" w:cs="Times New Roman"/>
          <w:color w:val="363636"/>
          <w:sz w:val="24"/>
          <w:szCs w:val="24"/>
          <w:lang w:val="ru-RU" w:eastAsia="uk-UA"/>
        </w:rPr>
        <w:t>місяць</w:t>
      </w:r>
      <w:proofErr w:type="spellEnd"/>
      <w:r w:rsidRPr="00AE3D3B">
        <w:rPr>
          <w:rFonts w:ascii="Times New Roman" w:eastAsia="Times New Roman" w:hAnsi="Times New Roman" w:cs="Times New Roman"/>
          <w:color w:val="363636"/>
          <w:sz w:val="24"/>
          <w:szCs w:val="24"/>
          <w:lang w:val="ru-RU" w:eastAsia="uk-UA"/>
        </w:rPr>
        <w:t>.</w:t>
      </w:r>
    </w:p>
    <w:p w14:paraId="5BC2186F"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На</w:t>
      </w:r>
      <w:r w:rsidRPr="00AE3D3B">
        <w:rPr>
          <w:rFonts w:ascii="Times New Roman" w:eastAsia="Times New Roman" w:hAnsi="Times New Roman" w:cs="Times New Roman"/>
          <w:color w:val="363636"/>
          <w:sz w:val="24"/>
          <w:szCs w:val="24"/>
          <w:lang w:val="ru-RU" w:eastAsia="uk-UA"/>
        </w:rPr>
        <w:t> </w:t>
      </w:r>
      <w:proofErr w:type="spellStart"/>
      <w:r w:rsidRPr="00AE3D3B">
        <w:rPr>
          <w:rFonts w:ascii="Times New Roman" w:eastAsia="Times New Roman" w:hAnsi="Times New Roman" w:cs="Times New Roman"/>
          <w:color w:val="363636"/>
          <w:sz w:val="24"/>
          <w:szCs w:val="24"/>
          <w:lang w:val="ru-RU" w:eastAsia="uk-UA"/>
        </w:rPr>
        <w:t>засідання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Комісії</w:t>
      </w:r>
      <w:proofErr w:type="spellEnd"/>
      <w:r w:rsidRPr="00AE3D3B">
        <w:rPr>
          <w:rFonts w:ascii="Times New Roman" w:eastAsia="Times New Roman" w:hAnsi="Times New Roman" w:cs="Times New Roman"/>
          <w:color w:val="363636"/>
          <w:sz w:val="24"/>
          <w:szCs w:val="24"/>
          <w:lang w:val="ru-RU" w:eastAsia="uk-UA"/>
        </w:rPr>
        <w:t xml:space="preserve">, яке </w:t>
      </w:r>
      <w:proofErr w:type="spellStart"/>
      <w:r w:rsidRPr="00AE3D3B">
        <w:rPr>
          <w:rFonts w:ascii="Times New Roman" w:eastAsia="Times New Roman" w:hAnsi="Times New Roman" w:cs="Times New Roman"/>
          <w:color w:val="363636"/>
          <w:sz w:val="24"/>
          <w:szCs w:val="24"/>
          <w:lang w:val="ru-RU" w:eastAsia="uk-UA"/>
        </w:rPr>
        <w:t>відбулось</w:t>
      </w:r>
      <w:proofErr w:type="spellEnd"/>
      <w:r w:rsidRPr="00AE3D3B">
        <w:rPr>
          <w:rFonts w:ascii="Times New Roman" w:eastAsia="Times New Roman" w:hAnsi="Times New Roman" w:cs="Times New Roman"/>
          <w:color w:val="363636"/>
          <w:sz w:val="24"/>
          <w:szCs w:val="24"/>
          <w:lang w:val="ru-RU" w:eastAsia="uk-UA"/>
        </w:rPr>
        <w:t xml:space="preserve"> 7 </w:t>
      </w:r>
      <w:proofErr w:type="spellStart"/>
      <w:r w:rsidRPr="00AE3D3B">
        <w:rPr>
          <w:rFonts w:ascii="Times New Roman" w:eastAsia="Times New Roman" w:hAnsi="Times New Roman" w:cs="Times New Roman"/>
          <w:color w:val="363636"/>
          <w:sz w:val="24"/>
          <w:szCs w:val="24"/>
          <w:lang w:eastAsia="uk-UA"/>
        </w:rPr>
        <w:t>жовтн</w:t>
      </w:r>
      <w:proofErr w:type="spellEnd"/>
      <w:r w:rsidRPr="00AE3D3B">
        <w:rPr>
          <w:rFonts w:ascii="Times New Roman" w:eastAsia="Times New Roman" w:hAnsi="Times New Roman" w:cs="Times New Roman"/>
          <w:color w:val="363636"/>
          <w:sz w:val="24"/>
          <w:szCs w:val="24"/>
          <w:lang w:val="ru-RU" w:eastAsia="uk-UA"/>
        </w:rPr>
        <w:t>я 2025 року, прокурор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val="en-US" w:eastAsia="uk-UA"/>
        </w:rPr>
        <w:t> </w:t>
      </w:r>
      <w:r w:rsidRPr="00AE3D3B">
        <w:rPr>
          <w:rFonts w:ascii="Times New Roman" w:eastAsia="Times New Roman" w:hAnsi="Times New Roman" w:cs="Times New Roman"/>
          <w:color w:val="363636"/>
          <w:sz w:val="24"/>
          <w:szCs w:val="24"/>
          <w:lang w:eastAsia="uk-UA"/>
        </w:rPr>
        <w:t>В.</w:t>
      </w:r>
      <w:r w:rsidRPr="00AE3D3B">
        <w:rPr>
          <w:rFonts w:ascii="Times New Roman" w:eastAsia="Times New Roman" w:hAnsi="Times New Roman" w:cs="Times New Roman"/>
          <w:color w:val="363636"/>
          <w:sz w:val="24"/>
          <w:szCs w:val="24"/>
          <w:lang w:val="ru-RU" w:eastAsia="uk-UA"/>
        </w:rPr>
        <w:t xml:space="preserve">О. не </w:t>
      </w:r>
      <w:proofErr w:type="spellStart"/>
      <w:r w:rsidRPr="00AE3D3B">
        <w:rPr>
          <w:rFonts w:ascii="Times New Roman" w:eastAsia="Times New Roman" w:hAnsi="Times New Roman" w:cs="Times New Roman"/>
          <w:color w:val="363636"/>
          <w:sz w:val="24"/>
          <w:szCs w:val="24"/>
          <w:lang w:val="ru-RU" w:eastAsia="uk-UA"/>
        </w:rPr>
        <w:t>з’явився</w:t>
      </w:r>
      <w:proofErr w:type="spellEnd"/>
      <w:r w:rsidRPr="00AE3D3B">
        <w:rPr>
          <w:rFonts w:ascii="Times New Roman" w:eastAsia="Times New Roman" w:hAnsi="Times New Roman" w:cs="Times New Roman"/>
          <w:color w:val="363636"/>
          <w:sz w:val="24"/>
          <w:szCs w:val="24"/>
          <w:lang w:val="ru-RU" w:eastAsia="uk-UA"/>
        </w:rPr>
        <w:t>, </w:t>
      </w:r>
      <w:r w:rsidRPr="00AE3D3B">
        <w:rPr>
          <w:rFonts w:ascii="Times New Roman" w:eastAsia="Times New Roman" w:hAnsi="Times New Roman" w:cs="Times New Roman"/>
          <w:color w:val="363636"/>
          <w:sz w:val="24"/>
          <w:szCs w:val="24"/>
          <w:lang w:eastAsia="uk-UA"/>
        </w:rPr>
        <w:t>про причини неявки Комісію не повідомляв.</w:t>
      </w:r>
    </w:p>
    <w:p w14:paraId="4030380F"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val="ru-RU" w:eastAsia="uk-UA"/>
        </w:rPr>
        <w:t xml:space="preserve">За </w:t>
      </w:r>
      <w:proofErr w:type="spellStart"/>
      <w:r w:rsidRPr="00AE3D3B">
        <w:rPr>
          <w:rFonts w:ascii="Times New Roman" w:eastAsia="Times New Roman" w:hAnsi="Times New Roman" w:cs="Times New Roman"/>
          <w:color w:val="363636"/>
          <w:sz w:val="24"/>
          <w:szCs w:val="24"/>
          <w:lang w:val="ru-RU" w:eastAsia="uk-UA"/>
        </w:rPr>
        <w:t>вказаних</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обставин</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Комісія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враховуючи</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вимоги</w:t>
      </w:r>
      <w:proofErr w:type="spellEnd"/>
      <w:r w:rsidRPr="00AE3D3B">
        <w:rPr>
          <w:rFonts w:ascii="Times New Roman" w:eastAsia="Times New Roman" w:hAnsi="Times New Roman" w:cs="Times New Roman"/>
          <w:color w:val="363636"/>
          <w:sz w:val="24"/>
          <w:szCs w:val="24"/>
          <w:lang w:val="ru-RU" w:eastAsia="uk-UA"/>
        </w:rPr>
        <w:t xml:space="preserve"> пункту 3 </w:t>
      </w:r>
      <w:proofErr w:type="spellStart"/>
      <w:r w:rsidRPr="00AE3D3B">
        <w:rPr>
          <w:rFonts w:ascii="Times New Roman" w:eastAsia="Times New Roman" w:hAnsi="Times New Roman" w:cs="Times New Roman"/>
          <w:color w:val="363636"/>
          <w:sz w:val="24"/>
          <w:szCs w:val="24"/>
          <w:lang w:val="ru-RU" w:eastAsia="uk-UA"/>
        </w:rPr>
        <w:t>частини</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третьої</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статті</w:t>
      </w:r>
      <w:proofErr w:type="spellEnd"/>
      <w:r w:rsidRPr="00AE3D3B">
        <w:rPr>
          <w:rFonts w:ascii="Times New Roman" w:eastAsia="Times New Roman" w:hAnsi="Times New Roman" w:cs="Times New Roman"/>
          <w:color w:val="363636"/>
          <w:sz w:val="24"/>
          <w:szCs w:val="24"/>
          <w:lang w:val="ru-RU" w:eastAsia="uk-UA"/>
        </w:rPr>
        <w:t xml:space="preserve"> 47 Закону № 1697-VII, </w:t>
      </w:r>
      <w:proofErr w:type="spellStart"/>
      <w:r w:rsidRPr="00AE3D3B">
        <w:rPr>
          <w:rFonts w:ascii="Times New Roman" w:eastAsia="Times New Roman" w:hAnsi="Times New Roman" w:cs="Times New Roman"/>
          <w:color w:val="363636"/>
          <w:sz w:val="24"/>
          <w:szCs w:val="24"/>
          <w:lang w:val="ru-RU" w:eastAsia="uk-UA"/>
        </w:rPr>
        <w:t>прийняла</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рішення</w:t>
      </w:r>
      <w:proofErr w:type="spellEnd"/>
      <w:r w:rsidRPr="00AE3D3B">
        <w:rPr>
          <w:rFonts w:ascii="Times New Roman" w:eastAsia="Times New Roman" w:hAnsi="Times New Roman" w:cs="Times New Roman"/>
          <w:color w:val="363636"/>
          <w:sz w:val="24"/>
          <w:szCs w:val="24"/>
          <w:lang w:val="ru-RU" w:eastAsia="uk-UA"/>
        </w:rPr>
        <w:t xml:space="preserve"> про </w:t>
      </w:r>
      <w:proofErr w:type="spellStart"/>
      <w:r w:rsidRPr="00AE3D3B">
        <w:rPr>
          <w:rFonts w:ascii="Times New Roman" w:eastAsia="Times New Roman" w:hAnsi="Times New Roman" w:cs="Times New Roman"/>
          <w:color w:val="363636"/>
          <w:sz w:val="24"/>
          <w:szCs w:val="24"/>
          <w:lang w:val="ru-RU" w:eastAsia="uk-UA"/>
        </w:rPr>
        <w:t>розгляд</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висновку</w:t>
      </w:r>
      <w:proofErr w:type="spellEnd"/>
      <w:r w:rsidRPr="00AE3D3B">
        <w:rPr>
          <w:rFonts w:ascii="Times New Roman" w:eastAsia="Times New Roman" w:hAnsi="Times New Roman" w:cs="Times New Roman"/>
          <w:color w:val="363636"/>
          <w:sz w:val="24"/>
          <w:szCs w:val="24"/>
          <w:lang w:val="ru-RU" w:eastAsia="uk-UA"/>
        </w:rPr>
        <w:t xml:space="preserve"> за </w:t>
      </w:r>
      <w:proofErr w:type="spellStart"/>
      <w:r w:rsidRPr="00AE3D3B">
        <w:rPr>
          <w:rFonts w:ascii="Times New Roman" w:eastAsia="Times New Roman" w:hAnsi="Times New Roman" w:cs="Times New Roman"/>
          <w:color w:val="363636"/>
          <w:sz w:val="24"/>
          <w:szCs w:val="24"/>
          <w:lang w:val="ru-RU" w:eastAsia="uk-UA"/>
        </w:rPr>
        <w:t>відсутності</w:t>
      </w:r>
      <w:proofErr w:type="spellEnd"/>
      <w:r w:rsidRPr="00AE3D3B">
        <w:rPr>
          <w:rFonts w:ascii="Times New Roman" w:eastAsia="Times New Roman" w:hAnsi="Times New Roman" w:cs="Times New Roman"/>
          <w:color w:val="363636"/>
          <w:sz w:val="24"/>
          <w:szCs w:val="24"/>
          <w:lang w:val="ru-RU" w:eastAsia="uk-UA"/>
        </w:rPr>
        <w:t xml:space="preserve"> прокурора.</w:t>
      </w:r>
    </w:p>
    <w:p w14:paraId="14E37A35"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val="ru-RU" w:eastAsia="uk-UA"/>
        </w:rPr>
        <w:t xml:space="preserve">Членом </w:t>
      </w:r>
      <w:proofErr w:type="spellStart"/>
      <w:r w:rsidRPr="00AE3D3B">
        <w:rPr>
          <w:rFonts w:ascii="Times New Roman" w:eastAsia="Times New Roman" w:hAnsi="Times New Roman" w:cs="Times New Roman"/>
          <w:color w:val="363636"/>
          <w:sz w:val="24"/>
          <w:szCs w:val="24"/>
          <w:lang w:val="ru-RU" w:eastAsia="uk-UA"/>
        </w:rPr>
        <w:t>Комісії</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Мнишенко</w:t>
      </w:r>
      <w:proofErr w:type="spellEnd"/>
      <w:r w:rsidRPr="00AE3D3B">
        <w:rPr>
          <w:rFonts w:ascii="Times New Roman" w:eastAsia="Times New Roman" w:hAnsi="Times New Roman" w:cs="Times New Roman"/>
          <w:color w:val="363636"/>
          <w:sz w:val="24"/>
          <w:szCs w:val="24"/>
          <w:lang w:val="ru-RU" w:eastAsia="uk-UA"/>
        </w:rPr>
        <w:t xml:space="preserve"> Є.С. на </w:t>
      </w:r>
      <w:proofErr w:type="spellStart"/>
      <w:r w:rsidRPr="00AE3D3B">
        <w:rPr>
          <w:rFonts w:ascii="Times New Roman" w:eastAsia="Times New Roman" w:hAnsi="Times New Roman" w:cs="Times New Roman"/>
          <w:color w:val="363636"/>
          <w:sz w:val="24"/>
          <w:szCs w:val="24"/>
          <w:lang w:val="ru-RU" w:eastAsia="uk-UA"/>
        </w:rPr>
        <w:t>підставі</w:t>
      </w:r>
      <w:proofErr w:type="spellEnd"/>
      <w:r w:rsidRPr="00AE3D3B">
        <w:rPr>
          <w:rFonts w:ascii="Times New Roman" w:eastAsia="Times New Roman" w:hAnsi="Times New Roman" w:cs="Times New Roman"/>
          <w:color w:val="363636"/>
          <w:sz w:val="24"/>
          <w:szCs w:val="24"/>
          <w:lang w:val="ru-RU" w:eastAsia="uk-UA"/>
        </w:rPr>
        <w:t xml:space="preserve"> пункту 8 </w:t>
      </w:r>
      <w:proofErr w:type="spellStart"/>
      <w:r w:rsidRPr="00AE3D3B">
        <w:rPr>
          <w:rFonts w:ascii="Times New Roman" w:eastAsia="Times New Roman" w:hAnsi="Times New Roman" w:cs="Times New Roman"/>
          <w:color w:val="363636"/>
          <w:sz w:val="24"/>
          <w:szCs w:val="24"/>
          <w:lang w:val="ru-RU" w:eastAsia="uk-UA"/>
        </w:rPr>
        <w:t>Положення</w:t>
      </w:r>
      <w:proofErr w:type="spellEnd"/>
      <w:r w:rsidRPr="00AE3D3B">
        <w:rPr>
          <w:rFonts w:ascii="Times New Roman" w:eastAsia="Times New Roman" w:hAnsi="Times New Roman" w:cs="Times New Roman"/>
          <w:color w:val="363636"/>
          <w:sz w:val="24"/>
          <w:szCs w:val="24"/>
          <w:lang w:val="ru-RU" w:eastAsia="uk-UA"/>
        </w:rPr>
        <w:t xml:space="preserve"> про порядок </w:t>
      </w:r>
      <w:proofErr w:type="spellStart"/>
      <w:r w:rsidRPr="00AE3D3B">
        <w:rPr>
          <w:rFonts w:ascii="Times New Roman" w:eastAsia="Times New Roman" w:hAnsi="Times New Roman" w:cs="Times New Roman"/>
          <w:color w:val="363636"/>
          <w:sz w:val="24"/>
          <w:szCs w:val="24"/>
          <w:lang w:val="ru-RU" w:eastAsia="uk-UA"/>
        </w:rPr>
        <w:t>роботи</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відповідного</w:t>
      </w:r>
      <w:proofErr w:type="spellEnd"/>
      <w:r w:rsidRPr="00AE3D3B">
        <w:rPr>
          <w:rFonts w:ascii="Times New Roman" w:eastAsia="Times New Roman" w:hAnsi="Times New Roman" w:cs="Times New Roman"/>
          <w:color w:val="363636"/>
          <w:sz w:val="24"/>
          <w:szCs w:val="24"/>
          <w:lang w:val="ru-RU" w:eastAsia="uk-UA"/>
        </w:rPr>
        <w:t xml:space="preserve"> органу, </w:t>
      </w:r>
      <w:proofErr w:type="spellStart"/>
      <w:r w:rsidRPr="00AE3D3B">
        <w:rPr>
          <w:rFonts w:ascii="Times New Roman" w:eastAsia="Times New Roman" w:hAnsi="Times New Roman" w:cs="Times New Roman"/>
          <w:color w:val="363636"/>
          <w:sz w:val="24"/>
          <w:szCs w:val="24"/>
          <w:lang w:val="ru-RU" w:eastAsia="uk-UA"/>
        </w:rPr>
        <w:t>що</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здійснює</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дисциплінарне</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провадження</w:t>
      </w:r>
      <w:proofErr w:type="spellEnd"/>
      <w:r w:rsidRPr="00AE3D3B">
        <w:rPr>
          <w:rFonts w:ascii="Times New Roman" w:eastAsia="Times New Roman" w:hAnsi="Times New Roman" w:cs="Times New Roman"/>
          <w:color w:val="363636"/>
          <w:sz w:val="24"/>
          <w:szCs w:val="24"/>
          <w:lang w:val="ru-RU" w:eastAsia="uk-UA"/>
        </w:rPr>
        <w:t xml:space="preserve">, заявлено </w:t>
      </w:r>
      <w:proofErr w:type="spellStart"/>
      <w:r w:rsidRPr="00AE3D3B">
        <w:rPr>
          <w:rFonts w:ascii="Times New Roman" w:eastAsia="Times New Roman" w:hAnsi="Times New Roman" w:cs="Times New Roman"/>
          <w:color w:val="363636"/>
          <w:sz w:val="24"/>
          <w:szCs w:val="24"/>
          <w:lang w:val="ru-RU" w:eastAsia="uk-UA"/>
        </w:rPr>
        <w:t>усне</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клопотання</w:t>
      </w:r>
      <w:proofErr w:type="spellEnd"/>
      <w:r w:rsidRPr="00AE3D3B">
        <w:rPr>
          <w:rFonts w:ascii="Times New Roman" w:eastAsia="Times New Roman" w:hAnsi="Times New Roman" w:cs="Times New Roman"/>
          <w:color w:val="363636"/>
          <w:sz w:val="24"/>
          <w:szCs w:val="24"/>
          <w:lang w:val="ru-RU" w:eastAsia="uk-UA"/>
        </w:rPr>
        <w:t xml:space="preserve"> про </w:t>
      </w:r>
      <w:proofErr w:type="spellStart"/>
      <w:r w:rsidRPr="00AE3D3B">
        <w:rPr>
          <w:rFonts w:ascii="Times New Roman" w:eastAsia="Times New Roman" w:hAnsi="Times New Roman" w:cs="Times New Roman"/>
          <w:color w:val="363636"/>
          <w:sz w:val="24"/>
          <w:szCs w:val="24"/>
          <w:lang w:val="ru-RU" w:eastAsia="uk-UA"/>
        </w:rPr>
        <w:t>проведення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закритого</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засідання</w:t>
      </w:r>
      <w:proofErr w:type="spellEnd"/>
      <w:r w:rsidRPr="00AE3D3B">
        <w:rPr>
          <w:rFonts w:ascii="Times New Roman" w:eastAsia="Times New Roman" w:hAnsi="Times New Roman" w:cs="Times New Roman"/>
          <w:color w:val="363636"/>
          <w:sz w:val="24"/>
          <w:szCs w:val="24"/>
          <w:lang w:val="ru-RU" w:eastAsia="uk-UA"/>
        </w:rPr>
        <w:t xml:space="preserve"> з </w:t>
      </w:r>
      <w:proofErr w:type="spellStart"/>
      <w:r w:rsidRPr="00AE3D3B">
        <w:rPr>
          <w:rFonts w:ascii="Times New Roman" w:eastAsia="Times New Roman" w:hAnsi="Times New Roman" w:cs="Times New Roman"/>
          <w:color w:val="363636"/>
          <w:sz w:val="24"/>
          <w:szCs w:val="24"/>
          <w:lang w:val="ru-RU" w:eastAsia="uk-UA"/>
        </w:rPr>
        <w:t>одночасним</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визначенням</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осіб</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допущених</w:t>
      </w:r>
      <w:proofErr w:type="spellEnd"/>
      <w:r w:rsidRPr="00AE3D3B">
        <w:rPr>
          <w:rFonts w:ascii="Times New Roman" w:eastAsia="Times New Roman" w:hAnsi="Times New Roman" w:cs="Times New Roman"/>
          <w:color w:val="363636"/>
          <w:sz w:val="24"/>
          <w:szCs w:val="24"/>
          <w:lang w:val="ru-RU" w:eastAsia="uk-UA"/>
        </w:rPr>
        <w:t xml:space="preserve"> до </w:t>
      </w:r>
      <w:proofErr w:type="spellStart"/>
      <w:r w:rsidRPr="00AE3D3B">
        <w:rPr>
          <w:rFonts w:ascii="Times New Roman" w:eastAsia="Times New Roman" w:hAnsi="Times New Roman" w:cs="Times New Roman"/>
          <w:color w:val="363636"/>
          <w:sz w:val="24"/>
          <w:szCs w:val="24"/>
          <w:lang w:val="ru-RU" w:eastAsia="uk-UA"/>
        </w:rPr>
        <w:t>участі</w:t>
      </w:r>
      <w:proofErr w:type="spellEnd"/>
      <w:r w:rsidRPr="00AE3D3B">
        <w:rPr>
          <w:rFonts w:ascii="Times New Roman" w:eastAsia="Times New Roman" w:hAnsi="Times New Roman" w:cs="Times New Roman"/>
          <w:color w:val="363636"/>
          <w:sz w:val="24"/>
          <w:szCs w:val="24"/>
          <w:lang w:val="ru-RU" w:eastAsia="uk-UA"/>
        </w:rPr>
        <w:t xml:space="preserve"> у такому </w:t>
      </w:r>
      <w:proofErr w:type="spellStart"/>
      <w:r w:rsidRPr="00AE3D3B">
        <w:rPr>
          <w:rFonts w:ascii="Times New Roman" w:eastAsia="Times New Roman" w:hAnsi="Times New Roman" w:cs="Times New Roman"/>
          <w:color w:val="363636"/>
          <w:sz w:val="24"/>
          <w:szCs w:val="24"/>
          <w:lang w:val="ru-RU" w:eastAsia="uk-UA"/>
        </w:rPr>
        <w:t>засіданні</w:t>
      </w:r>
      <w:proofErr w:type="spellEnd"/>
      <w:r w:rsidRPr="00AE3D3B">
        <w:rPr>
          <w:rFonts w:ascii="Times New Roman" w:eastAsia="Times New Roman" w:hAnsi="Times New Roman" w:cs="Times New Roman"/>
          <w:color w:val="363636"/>
          <w:sz w:val="24"/>
          <w:szCs w:val="24"/>
          <w:lang w:val="ru-RU" w:eastAsia="uk-UA"/>
        </w:rPr>
        <w:t xml:space="preserve">, у </w:t>
      </w:r>
      <w:proofErr w:type="spellStart"/>
      <w:r w:rsidRPr="00AE3D3B">
        <w:rPr>
          <w:rFonts w:ascii="Times New Roman" w:eastAsia="Times New Roman" w:hAnsi="Times New Roman" w:cs="Times New Roman"/>
          <w:color w:val="363636"/>
          <w:sz w:val="24"/>
          <w:szCs w:val="24"/>
          <w:lang w:val="ru-RU" w:eastAsia="uk-UA"/>
        </w:rPr>
        <w:t>зв’язку</w:t>
      </w:r>
      <w:proofErr w:type="spellEnd"/>
      <w:r w:rsidRPr="00AE3D3B">
        <w:rPr>
          <w:rFonts w:ascii="Times New Roman" w:eastAsia="Times New Roman" w:hAnsi="Times New Roman" w:cs="Times New Roman"/>
          <w:color w:val="363636"/>
          <w:sz w:val="24"/>
          <w:szCs w:val="24"/>
          <w:lang w:val="ru-RU" w:eastAsia="uk-UA"/>
        </w:rPr>
        <w:t xml:space="preserve"> з </w:t>
      </w:r>
      <w:proofErr w:type="spellStart"/>
      <w:r w:rsidRPr="00AE3D3B">
        <w:rPr>
          <w:rFonts w:ascii="Times New Roman" w:eastAsia="Times New Roman" w:hAnsi="Times New Roman" w:cs="Times New Roman"/>
          <w:color w:val="363636"/>
          <w:sz w:val="24"/>
          <w:szCs w:val="24"/>
          <w:lang w:val="ru-RU" w:eastAsia="uk-UA"/>
        </w:rPr>
        <w:t>недопущенням</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розголошення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відомостей</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що</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охороняються</w:t>
      </w:r>
      <w:proofErr w:type="spellEnd"/>
      <w:r w:rsidRPr="00AE3D3B">
        <w:rPr>
          <w:rFonts w:ascii="Times New Roman" w:eastAsia="Times New Roman" w:hAnsi="Times New Roman" w:cs="Times New Roman"/>
          <w:color w:val="363636"/>
          <w:sz w:val="24"/>
          <w:szCs w:val="24"/>
          <w:lang w:val="ru-RU" w:eastAsia="uk-UA"/>
        </w:rPr>
        <w:t xml:space="preserve"> законом.</w:t>
      </w:r>
    </w:p>
    <w:p w14:paraId="75D40629"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proofErr w:type="spellStart"/>
      <w:r w:rsidRPr="00AE3D3B">
        <w:rPr>
          <w:rFonts w:ascii="Times New Roman" w:eastAsia="Times New Roman" w:hAnsi="Times New Roman" w:cs="Times New Roman"/>
          <w:color w:val="363636"/>
          <w:sz w:val="24"/>
          <w:szCs w:val="24"/>
          <w:lang w:val="ru-RU" w:eastAsia="uk-UA"/>
        </w:rPr>
        <w:t>Комісією</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задоволено</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клопотання</w:t>
      </w:r>
      <w:proofErr w:type="spellEnd"/>
      <w:r w:rsidRPr="00AE3D3B">
        <w:rPr>
          <w:rFonts w:ascii="Times New Roman" w:eastAsia="Times New Roman" w:hAnsi="Times New Roman" w:cs="Times New Roman"/>
          <w:color w:val="363636"/>
          <w:sz w:val="24"/>
          <w:szCs w:val="24"/>
          <w:lang w:val="ru-RU" w:eastAsia="uk-UA"/>
        </w:rPr>
        <w:t xml:space="preserve"> про </w:t>
      </w:r>
      <w:proofErr w:type="spellStart"/>
      <w:r w:rsidRPr="00AE3D3B">
        <w:rPr>
          <w:rFonts w:ascii="Times New Roman" w:eastAsia="Times New Roman" w:hAnsi="Times New Roman" w:cs="Times New Roman"/>
          <w:color w:val="363636"/>
          <w:sz w:val="24"/>
          <w:szCs w:val="24"/>
          <w:lang w:val="ru-RU" w:eastAsia="uk-UA"/>
        </w:rPr>
        <w:t>проведення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закритого</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засідання</w:t>
      </w:r>
      <w:proofErr w:type="spellEnd"/>
      <w:r w:rsidRPr="00AE3D3B">
        <w:rPr>
          <w:rFonts w:ascii="Times New Roman" w:eastAsia="Times New Roman" w:hAnsi="Times New Roman" w:cs="Times New Roman"/>
          <w:color w:val="363636"/>
          <w:sz w:val="24"/>
          <w:szCs w:val="24"/>
          <w:lang w:val="ru-RU" w:eastAsia="uk-UA"/>
        </w:rPr>
        <w:t xml:space="preserve"> з </w:t>
      </w:r>
      <w:proofErr w:type="spellStart"/>
      <w:r w:rsidRPr="00AE3D3B">
        <w:rPr>
          <w:rFonts w:ascii="Times New Roman" w:eastAsia="Times New Roman" w:hAnsi="Times New Roman" w:cs="Times New Roman"/>
          <w:color w:val="363636"/>
          <w:sz w:val="24"/>
          <w:szCs w:val="24"/>
          <w:lang w:val="ru-RU" w:eastAsia="uk-UA"/>
        </w:rPr>
        <w:t>одночасним</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визначенням</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осіб</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допущених</w:t>
      </w:r>
      <w:proofErr w:type="spellEnd"/>
      <w:r w:rsidRPr="00AE3D3B">
        <w:rPr>
          <w:rFonts w:ascii="Times New Roman" w:eastAsia="Times New Roman" w:hAnsi="Times New Roman" w:cs="Times New Roman"/>
          <w:color w:val="363636"/>
          <w:sz w:val="24"/>
          <w:szCs w:val="24"/>
          <w:lang w:val="ru-RU" w:eastAsia="uk-UA"/>
        </w:rPr>
        <w:t xml:space="preserve"> до </w:t>
      </w:r>
      <w:proofErr w:type="spellStart"/>
      <w:r w:rsidRPr="00AE3D3B">
        <w:rPr>
          <w:rFonts w:ascii="Times New Roman" w:eastAsia="Times New Roman" w:hAnsi="Times New Roman" w:cs="Times New Roman"/>
          <w:color w:val="363636"/>
          <w:sz w:val="24"/>
          <w:szCs w:val="24"/>
          <w:lang w:val="ru-RU" w:eastAsia="uk-UA"/>
        </w:rPr>
        <w:t>участі</w:t>
      </w:r>
      <w:proofErr w:type="spellEnd"/>
      <w:r w:rsidRPr="00AE3D3B">
        <w:rPr>
          <w:rFonts w:ascii="Times New Roman" w:eastAsia="Times New Roman" w:hAnsi="Times New Roman" w:cs="Times New Roman"/>
          <w:color w:val="363636"/>
          <w:sz w:val="24"/>
          <w:szCs w:val="24"/>
          <w:lang w:val="ru-RU" w:eastAsia="uk-UA"/>
        </w:rPr>
        <w:t xml:space="preserve"> у такому </w:t>
      </w:r>
      <w:proofErr w:type="spellStart"/>
      <w:r w:rsidRPr="00AE3D3B">
        <w:rPr>
          <w:rFonts w:ascii="Times New Roman" w:eastAsia="Times New Roman" w:hAnsi="Times New Roman" w:cs="Times New Roman"/>
          <w:color w:val="363636"/>
          <w:sz w:val="24"/>
          <w:szCs w:val="24"/>
          <w:lang w:val="ru-RU" w:eastAsia="uk-UA"/>
        </w:rPr>
        <w:t>засіданні</w:t>
      </w:r>
      <w:proofErr w:type="spellEnd"/>
      <w:r w:rsidRPr="00AE3D3B">
        <w:rPr>
          <w:rFonts w:ascii="Times New Roman" w:eastAsia="Times New Roman" w:hAnsi="Times New Roman" w:cs="Times New Roman"/>
          <w:color w:val="363636"/>
          <w:sz w:val="24"/>
          <w:szCs w:val="24"/>
          <w:lang w:val="ru-RU" w:eastAsia="uk-UA"/>
        </w:rPr>
        <w:t>.</w:t>
      </w:r>
    </w:p>
    <w:p w14:paraId="61FD5AF6" w14:textId="77777777" w:rsidR="00AE3D3B" w:rsidRPr="00AE3D3B" w:rsidRDefault="00AE3D3B" w:rsidP="00AE3D3B">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Від скаржника участь у засіданні Комісії взяли начальник відділу кадрової роботи та державної служби Черкаської обласної </w:t>
      </w:r>
      <w:proofErr w:type="spellStart"/>
      <w:r w:rsidRPr="00AE3D3B">
        <w:rPr>
          <w:rFonts w:ascii="Times New Roman" w:eastAsia="Times New Roman" w:hAnsi="Times New Roman" w:cs="Times New Roman"/>
          <w:color w:val="363636"/>
          <w:sz w:val="24"/>
          <w:szCs w:val="24"/>
          <w:lang w:eastAsia="uk-UA"/>
        </w:rPr>
        <w:t>пркуратури</w:t>
      </w:r>
      <w:proofErr w:type="spellEnd"/>
      <w:r w:rsidRPr="00AE3D3B">
        <w:rPr>
          <w:rFonts w:ascii="Times New Roman" w:eastAsia="Times New Roman" w:hAnsi="Times New Roman" w:cs="Times New Roman"/>
          <w:color w:val="363636"/>
          <w:sz w:val="24"/>
          <w:szCs w:val="24"/>
          <w:lang w:eastAsia="uk-UA"/>
        </w:rPr>
        <w:t xml:space="preserve"> ОСОБА_2 та заступниця керівника Черкаської обласної прокуратури ОСОБА_3, які доводи дисциплінарної скарги підтримали, з висновком члена Комісії погодилися. Просили притягнути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порушення правил прокурорської етики на підставі пунктів 5, 6 частини першої статті 43 Закону України «Про прокуратуру» (далі – Закон  № 1697 VII).</w:t>
      </w:r>
    </w:p>
    <w:p w14:paraId="4F978A2D"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Представниками скаржника під час засідання Комісії було заявлено усне клопотання про долучення додаткових доказів у дисциплінарному провадженні, яке Комісією задоволено </w:t>
      </w:r>
      <w:r w:rsidRPr="00AE3D3B">
        <w:rPr>
          <w:rFonts w:ascii="Times New Roman" w:eastAsia="Times New Roman" w:hAnsi="Times New Roman" w:cs="Times New Roman"/>
          <w:color w:val="363636"/>
          <w:sz w:val="24"/>
          <w:szCs w:val="24"/>
          <w:lang w:eastAsia="uk-UA"/>
        </w:rPr>
        <w:lastRenderedPageBreak/>
        <w:t>на підставі пункту 111 </w:t>
      </w:r>
      <w:proofErr w:type="spellStart"/>
      <w:r w:rsidRPr="00AE3D3B">
        <w:rPr>
          <w:rFonts w:ascii="Times New Roman" w:eastAsia="Times New Roman" w:hAnsi="Times New Roman" w:cs="Times New Roman"/>
          <w:color w:val="363636"/>
          <w:sz w:val="24"/>
          <w:szCs w:val="24"/>
          <w:lang w:val="ru-RU" w:eastAsia="uk-UA"/>
        </w:rPr>
        <w:t>Положення</w:t>
      </w:r>
      <w:proofErr w:type="spellEnd"/>
      <w:r w:rsidRPr="00AE3D3B">
        <w:rPr>
          <w:rFonts w:ascii="Times New Roman" w:eastAsia="Times New Roman" w:hAnsi="Times New Roman" w:cs="Times New Roman"/>
          <w:color w:val="363636"/>
          <w:sz w:val="24"/>
          <w:szCs w:val="24"/>
          <w:lang w:val="ru-RU" w:eastAsia="uk-UA"/>
        </w:rPr>
        <w:t xml:space="preserve"> про порядок </w:t>
      </w:r>
      <w:proofErr w:type="spellStart"/>
      <w:r w:rsidRPr="00AE3D3B">
        <w:rPr>
          <w:rFonts w:ascii="Times New Roman" w:eastAsia="Times New Roman" w:hAnsi="Times New Roman" w:cs="Times New Roman"/>
          <w:color w:val="363636"/>
          <w:sz w:val="24"/>
          <w:szCs w:val="24"/>
          <w:lang w:val="ru-RU" w:eastAsia="uk-UA"/>
        </w:rPr>
        <w:t>роботи</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відповідного</w:t>
      </w:r>
      <w:proofErr w:type="spellEnd"/>
      <w:r w:rsidRPr="00AE3D3B">
        <w:rPr>
          <w:rFonts w:ascii="Times New Roman" w:eastAsia="Times New Roman" w:hAnsi="Times New Roman" w:cs="Times New Roman"/>
          <w:color w:val="363636"/>
          <w:sz w:val="24"/>
          <w:szCs w:val="24"/>
          <w:lang w:val="ru-RU" w:eastAsia="uk-UA"/>
        </w:rPr>
        <w:t xml:space="preserve"> органу, </w:t>
      </w:r>
      <w:proofErr w:type="spellStart"/>
      <w:r w:rsidRPr="00AE3D3B">
        <w:rPr>
          <w:rFonts w:ascii="Times New Roman" w:eastAsia="Times New Roman" w:hAnsi="Times New Roman" w:cs="Times New Roman"/>
          <w:color w:val="363636"/>
          <w:sz w:val="24"/>
          <w:szCs w:val="24"/>
          <w:lang w:val="ru-RU" w:eastAsia="uk-UA"/>
        </w:rPr>
        <w:t>що</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здійснює</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дисциплінарне</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провадження</w:t>
      </w:r>
      <w:proofErr w:type="spellEnd"/>
      <w:r w:rsidRPr="00AE3D3B">
        <w:rPr>
          <w:rFonts w:ascii="Times New Roman" w:eastAsia="Times New Roman" w:hAnsi="Times New Roman" w:cs="Times New Roman"/>
          <w:color w:val="363636"/>
          <w:sz w:val="24"/>
          <w:szCs w:val="24"/>
          <w:lang w:eastAsia="uk-UA"/>
        </w:rPr>
        <w:t> (далі по тексту - Положення).</w:t>
      </w:r>
    </w:p>
    <w:p w14:paraId="039CAF07" w14:textId="77777777" w:rsidR="00AE3D3B" w:rsidRPr="00AE3D3B" w:rsidRDefault="00AE3D3B" w:rsidP="00AE3D3B">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0"/>
          <w:szCs w:val="20"/>
          <w:lang w:eastAsia="uk-UA"/>
        </w:rPr>
        <w:t> </w:t>
      </w:r>
    </w:p>
    <w:p w14:paraId="2CF34861"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w:t>
      </w:r>
    </w:p>
    <w:p w14:paraId="0C2C8ADB"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3. Зміст дисциплінарної скарги</w:t>
      </w:r>
    </w:p>
    <w:p w14:paraId="23D7B054"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0"/>
          <w:szCs w:val="20"/>
          <w:lang w:eastAsia="uk-UA"/>
        </w:rPr>
        <w:t> </w:t>
      </w:r>
    </w:p>
    <w:p w14:paraId="249445E8" w14:textId="77777777" w:rsidR="00AE3D3B" w:rsidRPr="00AE3D3B" w:rsidRDefault="00AE3D3B" w:rsidP="00AE3D3B">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Скаржником зазначено, що прокурору </w:t>
      </w:r>
      <w:proofErr w:type="spellStart"/>
      <w:r w:rsidRPr="00AE3D3B">
        <w:rPr>
          <w:rFonts w:ascii="Times New Roman" w:eastAsia="Times New Roman" w:hAnsi="Times New Roman" w:cs="Times New Roman"/>
          <w:color w:val="363636"/>
          <w:sz w:val="24"/>
          <w:szCs w:val="24"/>
          <w:lang w:eastAsia="uk-UA"/>
        </w:rPr>
        <w:t>Красіну</w:t>
      </w:r>
      <w:proofErr w:type="spellEnd"/>
      <w:r w:rsidRPr="00AE3D3B">
        <w:rPr>
          <w:rFonts w:ascii="Times New Roman" w:eastAsia="Times New Roman" w:hAnsi="Times New Roman" w:cs="Times New Roman"/>
          <w:color w:val="363636"/>
          <w:sz w:val="24"/>
          <w:szCs w:val="24"/>
          <w:lang w:eastAsia="uk-UA"/>
        </w:rPr>
        <w:t xml:space="preserve"> В.О. 22 листопада 2019 року встановлено ІІ групу інвалідності </w:t>
      </w:r>
      <w:proofErr w:type="spellStart"/>
      <w:r w:rsidRPr="00AE3D3B">
        <w:rPr>
          <w:rFonts w:ascii="Times New Roman" w:eastAsia="Times New Roman" w:hAnsi="Times New Roman" w:cs="Times New Roman"/>
          <w:color w:val="363636"/>
          <w:sz w:val="24"/>
          <w:szCs w:val="24"/>
          <w:lang w:eastAsia="uk-UA"/>
        </w:rPr>
        <w:t>безтерміново</w:t>
      </w:r>
      <w:proofErr w:type="spellEnd"/>
      <w:r w:rsidRPr="00AE3D3B">
        <w:rPr>
          <w:rFonts w:ascii="Times New Roman" w:eastAsia="Times New Roman" w:hAnsi="Times New Roman" w:cs="Times New Roman"/>
          <w:color w:val="363636"/>
          <w:sz w:val="24"/>
          <w:szCs w:val="24"/>
          <w:lang w:eastAsia="uk-UA"/>
        </w:rPr>
        <w:t>, у зв’язку із (конфіденційна інформація).  </w:t>
      </w:r>
    </w:p>
    <w:p w14:paraId="674AA261" w14:textId="77777777" w:rsidR="00AE3D3B" w:rsidRPr="00AE3D3B" w:rsidRDefault="00AE3D3B" w:rsidP="00AE3D3B">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Офісом Генерального прокурора та керівництвом обласної прокуратури прокурору </w:t>
      </w:r>
      <w:proofErr w:type="spellStart"/>
      <w:r w:rsidRPr="00AE3D3B">
        <w:rPr>
          <w:rFonts w:ascii="Times New Roman" w:eastAsia="Times New Roman" w:hAnsi="Times New Roman" w:cs="Times New Roman"/>
          <w:color w:val="363636"/>
          <w:sz w:val="24"/>
          <w:szCs w:val="24"/>
          <w:lang w:eastAsia="uk-UA"/>
        </w:rPr>
        <w:t>Красіну</w:t>
      </w:r>
      <w:proofErr w:type="spellEnd"/>
      <w:r w:rsidRPr="00AE3D3B">
        <w:rPr>
          <w:rFonts w:ascii="Times New Roman" w:eastAsia="Times New Roman" w:hAnsi="Times New Roman" w:cs="Times New Roman"/>
          <w:color w:val="363636"/>
          <w:sz w:val="24"/>
          <w:szCs w:val="24"/>
          <w:lang w:eastAsia="uk-UA"/>
        </w:rPr>
        <w:t xml:space="preserve"> В.О. неодноразово пропонувалось пройти обстеження в умовах стаціонару у ДУ «Український державний  науково-дослідний інститут медико-соціальних проблем інвалідності МОЗ України» (далі – медичний заклад, ДУ «</w:t>
      </w:r>
      <w:proofErr w:type="spellStart"/>
      <w:r w:rsidRPr="00AE3D3B">
        <w:rPr>
          <w:rFonts w:ascii="Times New Roman" w:eastAsia="Times New Roman" w:hAnsi="Times New Roman" w:cs="Times New Roman"/>
          <w:color w:val="363636"/>
          <w:sz w:val="24"/>
          <w:szCs w:val="24"/>
          <w:lang w:eastAsia="uk-UA"/>
        </w:rPr>
        <w:t>Укрдержндімспі</w:t>
      </w:r>
      <w:proofErr w:type="spellEnd"/>
      <w:r w:rsidRPr="00AE3D3B">
        <w:rPr>
          <w:rFonts w:ascii="Times New Roman" w:eastAsia="Times New Roman" w:hAnsi="Times New Roman" w:cs="Times New Roman"/>
          <w:color w:val="363636"/>
          <w:sz w:val="24"/>
          <w:szCs w:val="24"/>
          <w:lang w:eastAsia="uk-UA"/>
        </w:rPr>
        <w:t xml:space="preserve"> МОЗ України»).</w:t>
      </w:r>
    </w:p>
    <w:p w14:paraId="35445FEC" w14:textId="77777777" w:rsidR="00AE3D3B" w:rsidRPr="00AE3D3B" w:rsidRDefault="00AE3D3B" w:rsidP="00AE3D3B">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Однак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вимоги Офісу Генерального прокурора та керівництва обласної прокуратури проігнорував та у визначені періоди (04 грудня 2024 року, з 18 грудня 2024 року до 17 січня 2025 року та з 10 січня 2025 до 18 січня 2025 року) до закладу охорони здоров’я не прибув, обстеження не проходив, та ухилився від виконання вищевказаних вимог.</w:t>
      </w:r>
    </w:p>
    <w:p w14:paraId="1B209DCE" w14:textId="77777777" w:rsidR="00AE3D3B" w:rsidRPr="00AE3D3B" w:rsidRDefault="00AE3D3B" w:rsidP="00AE3D3B">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Скаржник вважає, що за таких обставин у діях прокурора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вбачаються ознаки дисциплінарного проступку, передбачених пунктами 5, 6 частини першої статті 43 Закону України «Про прокуратуру (далі – Закон               № 1697</w:t>
      </w:r>
      <w:r w:rsidRPr="00AE3D3B">
        <w:rPr>
          <w:rFonts w:ascii="Times New Roman" w:eastAsia="Times New Roman" w:hAnsi="Times New Roman" w:cs="Times New Roman"/>
          <w:color w:val="363636"/>
          <w:sz w:val="24"/>
          <w:szCs w:val="24"/>
          <w:lang w:eastAsia="uk-UA"/>
        </w:rPr>
        <w:noBreakHyphen/>
        <w:t>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4D529CBC"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4</w:t>
      </w:r>
      <w:r w:rsidRPr="00AE3D3B">
        <w:rPr>
          <w:rFonts w:ascii="Times New Roman" w:eastAsia="Times New Roman" w:hAnsi="Times New Roman" w:cs="Times New Roman"/>
          <w:color w:val="363636"/>
          <w:sz w:val="24"/>
          <w:szCs w:val="24"/>
          <w:lang w:eastAsia="uk-UA"/>
        </w:rPr>
        <w:t>. </w:t>
      </w:r>
      <w:r w:rsidRPr="00AE3D3B">
        <w:rPr>
          <w:rFonts w:ascii="Times New Roman" w:eastAsia="Times New Roman" w:hAnsi="Times New Roman" w:cs="Times New Roman"/>
          <w:b/>
          <w:bCs/>
          <w:color w:val="363636"/>
          <w:sz w:val="24"/>
          <w:szCs w:val="24"/>
          <w:lang w:eastAsia="uk-UA"/>
        </w:rPr>
        <w:t>Обставини, встановлені під час здійснення дисциплінарного провадження</w:t>
      </w:r>
    </w:p>
    <w:p w14:paraId="7553BB46"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0"/>
          <w:szCs w:val="20"/>
          <w:lang w:eastAsia="uk-UA"/>
        </w:rPr>
        <w:t> </w:t>
      </w:r>
    </w:p>
    <w:p w14:paraId="28446A9C"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МСЕК ОСОБА_4. Під час обшуків, проведених за місцем її проживання та роботи, виявлено значну кількість готівкових коштів.</w:t>
      </w:r>
    </w:p>
    <w:p w14:paraId="63BAB803"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D324706"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Не менш резонансними та критичними були публікації про встановлення значної кількості прокурорів Черкаської області відповідної групи інвалідності та пов’язані з цим можливі корупційні ризики.</w:t>
      </w:r>
    </w:p>
    <w:p w14:paraId="5CDB754A"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також було виявлено непропорційно велику кількість випадків встановлення інвалідності.</w:t>
      </w:r>
    </w:p>
    <w:p w14:paraId="6A2F75FE"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lastRenderedPageBreak/>
        <w:t>Суспільний резонанс щодо системності вказаних правопорушень, зокрема масштабного встановлення інвалідності прокурорам в окремих регіонах, сприяв зосередженню уваги громадськості на цій проблематиці.</w:t>
      </w:r>
    </w:p>
    <w:p w14:paraId="39CE7082"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3FBEFFE5"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D6BD7C6"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D4189C4"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За вищевказаними фактами прокурорами Офісу Генерального прокурора здійснювалось процесуальне керівництво у кримінальному провадженні </w:t>
      </w:r>
      <w:bookmarkStart w:id="0" w:name="_Hlk210920297"/>
      <w:r w:rsidRPr="00AE3D3B">
        <w:rPr>
          <w:rFonts w:ascii="Times New Roman" w:eastAsia="Times New Roman" w:hAnsi="Times New Roman" w:cs="Times New Roman"/>
          <w:color w:val="363636"/>
          <w:sz w:val="24"/>
          <w:szCs w:val="24"/>
          <w:lang w:eastAsia="uk-UA"/>
        </w:rPr>
        <w:t>(конфіденційна інформація)</w:t>
      </w:r>
      <w:bookmarkEnd w:id="0"/>
      <w:r w:rsidRPr="00AE3D3B">
        <w:rPr>
          <w:rFonts w:ascii="Times New Roman" w:eastAsia="Times New Roman" w:hAnsi="Times New Roman" w:cs="Times New Roman"/>
          <w:color w:val="363636"/>
          <w:sz w:val="24"/>
          <w:szCs w:val="24"/>
          <w:lang w:eastAsia="uk-UA"/>
        </w:rPr>
        <w:t>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а також у кримінальному провадженні (конфіденційна інформація) від 21 жовтня 2024 року,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КК України. Постановою прокурора від 05 грудня 2024 року кримінальне провадження (конфіденційна інформація) об’єднано із кримінальним провадженням (конфіденційна інформація).</w:t>
      </w:r>
    </w:p>
    <w:p w14:paraId="664EFEF0"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Під час досудового розслідування у кримінальному провадженні листом прокурора групи прокурорів від 25 жовтня 2024 року № 17/2/1-87348вих-24, на підставі частини другої статті 93 КПК України, витребувано з Міністерства охорони здоров’я України інформацію про обґрунтованість рішень МСЕК щодо встановлення інвалідності прокурорам Черкаської обласної прокуратури, зокрема й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w:t>
      </w:r>
    </w:p>
    <w:p w14:paraId="7F973C1D"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На виконання вказаного рішення РНБО, 25 жовтня 2024 року процесуальним прокурором Генеральної інспекції Офісу Генерального прокурора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w:t>
      </w:r>
    </w:p>
    <w:p w14:paraId="67EA1932"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МОЗ України доручено здійснити перевірку та переогляд в ДУ «</w:t>
      </w:r>
      <w:proofErr w:type="spellStart"/>
      <w:r w:rsidRPr="00AE3D3B">
        <w:rPr>
          <w:rFonts w:ascii="Times New Roman" w:eastAsia="Times New Roman" w:hAnsi="Times New Roman" w:cs="Times New Roman"/>
          <w:color w:val="363636"/>
          <w:sz w:val="24"/>
          <w:szCs w:val="24"/>
          <w:lang w:eastAsia="uk-UA"/>
        </w:rPr>
        <w:t>Укрдержндімспі</w:t>
      </w:r>
      <w:proofErr w:type="spellEnd"/>
      <w:r w:rsidRPr="00AE3D3B">
        <w:rPr>
          <w:rFonts w:ascii="Times New Roman" w:eastAsia="Times New Roman" w:hAnsi="Times New Roman" w:cs="Times New Roman"/>
          <w:color w:val="363636"/>
          <w:sz w:val="24"/>
          <w:szCs w:val="24"/>
          <w:lang w:eastAsia="uk-UA"/>
        </w:rPr>
        <w:t xml:space="preserve"> МОЗ України» (місцезнаходження - м. Дніпро).</w:t>
      </w:r>
    </w:p>
    <w:p w14:paraId="1AD58C53"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Згодом на адресу Офісу Генерального прокурора надійшов лист ДУ «</w:t>
      </w:r>
      <w:proofErr w:type="spellStart"/>
      <w:r w:rsidRPr="00AE3D3B">
        <w:rPr>
          <w:rFonts w:ascii="Times New Roman" w:eastAsia="Times New Roman" w:hAnsi="Times New Roman" w:cs="Times New Roman"/>
          <w:color w:val="363636"/>
          <w:sz w:val="24"/>
          <w:szCs w:val="24"/>
          <w:lang w:eastAsia="uk-UA"/>
        </w:rPr>
        <w:t>Укрдержндімспі</w:t>
      </w:r>
      <w:proofErr w:type="spellEnd"/>
      <w:r w:rsidRPr="00AE3D3B">
        <w:rPr>
          <w:rFonts w:ascii="Times New Roman" w:eastAsia="Times New Roman" w:hAnsi="Times New Roman" w:cs="Times New Roman"/>
          <w:color w:val="363636"/>
          <w:sz w:val="24"/>
          <w:szCs w:val="24"/>
          <w:lang w:eastAsia="uk-UA"/>
        </w:rPr>
        <w:t xml:space="preserve"> МОЗ України» про необхідність забезпечити прибуття для проходження обстеження в умовах </w:t>
      </w:r>
      <w:r w:rsidRPr="00AE3D3B">
        <w:rPr>
          <w:rFonts w:ascii="Times New Roman" w:eastAsia="Times New Roman" w:hAnsi="Times New Roman" w:cs="Times New Roman"/>
          <w:color w:val="363636"/>
          <w:sz w:val="24"/>
          <w:szCs w:val="24"/>
          <w:lang w:eastAsia="uk-UA"/>
        </w:rPr>
        <w:lastRenderedPageBreak/>
        <w:t xml:space="preserve">стаціонару медичного закладу окремих прокурорів Черкаської обласної прокуратури, серед яких і прокурора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В.О.</w:t>
      </w:r>
    </w:p>
    <w:p w14:paraId="0D751AFB"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працює в органах прокуратури з липня 2008 року. Згідно з довідкою до </w:t>
      </w:r>
      <w:proofErr w:type="spellStart"/>
      <w:r w:rsidRPr="00AE3D3B">
        <w:rPr>
          <w:rFonts w:ascii="Times New Roman" w:eastAsia="Times New Roman" w:hAnsi="Times New Roman" w:cs="Times New Roman"/>
          <w:color w:val="363636"/>
          <w:sz w:val="24"/>
          <w:szCs w:val="24"/>
          <w:lang w:eastAsia="uk-UA"/>
        </w:rPr>
        <w:t>акта</w:t>
      </w:r>
      <w:proofErr w:type="spellEnd"/>
      <w:r w:rsidRPr="00AE3D3B">
        <w:rPr>
          <w:rFonts w:ascii="Times New Roman" w:eastAsia="Times New Roman" w:hAnsi="Times New Roman" w:cs="Times New Roman"/>
          <w:color w:val="363636"/>
          <w:sz w:val="24"/>
          <w:szCs w:val="24"/>
          <w:lang w:eastAsia="uk-UA"/>
        </w:rPr>
        <w:t xml:space="preserve"> Міжрайонної МСЕК міста Черкаси від 22 листопада 2019 року (конфіденційна інформація) </w:t>
      </w:r>
      <w:proofErr w:type="spellStart"/>
      <w:r w:rsidRPr="00AE3D3B">
        <w:rPr>
          <w:rFonts w:ascii="Times New Roman" w:eastAsia="Times New Roman" w:hAnsi="Times New Roman" w:cs="Times New Roman"/>
          <w:color w:val="363636"/>
          <w:sz w:val="24"/>
          <w:szCs w:val="24"/>
          <w:lang w:eastAsia="uk-UA"/>
        </w:rPr>
        <w:t>Красіну</w:t>
      </w:r>
      <w:proofErr w:type="spellEnd"/>
      <w:r w:rsidRPr="00AE3D3B">
        <w:rPr>
          <w:rFonts w:ascii="Times New Roman" w:eastAsia="Times New Roman" w:hAnsi="Times New Roman" w:cs="Times New Roman"/>
          <w:color w:val="363636"/>
          <w:sz w:val="24"/>
          <w:szCs w:val="24"/>
          <w:lang w:eastAsia="uk-UA"/>
        </w:rPr>
        <w:t xml:space="preserve"> В.О. встановлено інвалідність ІІ групи </w:t>
      </w:r>
      <w:proofErr w:type="spellStart"/>
      <w:r w:rsidRPr="00AE3D3B">
        <w:rPr>
          <w:rFonts w:ascii="Times New Roman" w:eastAsia="Times New Roman" w:hAnsi="Times New Roman" w:cs="Times New Roman"/>
          <w:color w:val="363636"/>
          <w:sz w:val="24"/>
          <w:szCs w:val="24"/>
          <w:lang w:eastAsia="uk-UA"/>
        </w:rPr>
        <w:t>безтерміново</w:t>
      </w:r>
      <w:proofErr w:type="spellEnd"/>
      <w:r w:rsidRPr="00AE3D3B">
        <w:rPr>
          <w:rFonts w:ascii="Times New Roman" w:eastAsia="Times New Roman" w:hAnsi="Times New Roman" w:cs="Times New Roman"/>
          <w:color w:val="363636"/>
          <w:sz w:val="24"/>
          <w:szCs w:val="24"/>
          <w:lang w:eastAsia="uk-UA"/>
        </w:rPr>
        <w:t>, у зв’язку із (конфіденційна інформація).</w:t>
      </w:r>
    </w:p>
    <w:p w14:paraId="6098C5F4" w14:textId="77777777" w:rsidR="00AE3D3B" w:rsidRPr="00AE3D3B" w:rsidRDefault="00AE3D3B" w:rsidP="00AE3D3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В межах реалізації рішення РНБО до Черкаської обласної прокуратури надійшов лист Генеральної інспекції Офісу Генерального прокурора</w:t>
      </w:r>
    </w:p>
    <w:p w14:paraId="5FEF1960" w14:textId="77777777" w:rsidR="00AE3D3B" w:rsidRPr="00AE3D3B" w:rsidRDefault="00AE3D3B" w:rsidP="00AE3D3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AE3D3B">
        <w:rPr>
          <w:rFonts w:ascii="Times New Roman" w:eastAsia="Times New Roman" w:hAnsi="Times New Roman" w:cs="Times New Roman"/>
          <w:color w:val="363636"/>
          <w:sz w:val="24"/>
          <w:szCs w:val="24"/>
          <w:lang w:eastAsia="uk-UA"/>
        </w:rPr>
        <w:t>Укрдержндімспі</w:t>
      </w:r>
      <w:proofErr w:type="spellEnd"/>
      <w:r w:rsidRPr="00AE3D3B">
        <w:rPr>
          <w:rFonts w:ascii="Times New Roman" w:eastAsia="Times New Roman" w:hAnsi="Times New Roman" w:cs="Times New Roman"/>
          <w:color w:val="363636"/>
          <w:sz w:val="24"/>
          <w:szCs w:val="24"/>
          <w:lang w:eastAsia="uk-UA"/>
        </w:rPr>
        <w:t xml:space="preserve"> МОЗ України» для проходження обстеження в умовах стаціонару.</w:t>
      </w:r>
    </w:p>
    <w:p w14:paraId="72AD5BC0"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У зазначеному листі прокурорам зі статусом особи з інвалідністю, у тому числі і </w:t>
      </w:r>
      <w:proofErr w:type="spellStart"/>
      <w:r w:rsidRPr="00AE3D3B">
        <w:rPr>
          <w:rFonts w:ascii="Times New Roman" w:eastAsia="Times New Roman" w:hAnsi="Times New Roman" w:cs="Times New Roman"/>
          <w:color w:val="363636"/>
          <w:sz w:val="24"/>
          <w:szCs w:val="24"/>
          <w:lang w:eastAsia="uk-UA"/>
        </w:rPr>
        <w:t>Красіну</w:t>
      </w:r>
      <w:proofErr w:type="spellEnd"/>
      <w:r w:rsidRPr="00AE3D3B">
        <w:rPr>
          <w:rFonts w:ascii="Times New Roman" w:eastAsia="Times New Roman" w:hAnsi="Times New Roman" w:cs="Times New Roman"/>
          <w:color w:val="363636"/>
          <w:sz w:val="24"/>
          <w:szCs w:val="24"/>
          <w:lang w:eastAsia="uk-UA"/>
        </w:rPr>
        <w:t xml:space="preserve"> В.О. запропоновано прибути для проходження обстеження                    04 грудня 2024 року.</w:t>
      </w:r>
    </w:p>
    <w:p w14:paraId="7FA5D9D2"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 На виконання вищевказаного доручення Офісу Генерального прокурора виконувачем обов’язків керівника Черкаської обласної прокуратури 25 листопада 2024 року № 07-791 вих-24 </w:t>
      </w:r>
      <w:proofErr w:type="spellStart"/>
      <w:r w:rsidRPr="00AE3D3B">
        <w:rPr>
          <w:rFonts w:ascii="Times New Roman" w:eastAsia="Times New Roman" w:hAnsi="Times New Roman" w:cs="Times New Roman"/>
          <w:color w:val="363636"/>
          <w:sz w:val="24"/>
          <w:szCs w:val="24"/>
          <w:lang w:eastAsia="uk-UA"/>
        </w:rPr>
        <w:t>Красіну</w:t>
      </w:r>
      <w:proofErr w:type="spellEnd"/>
      <w:r w:rsidRPr="00AE3D3B">
        <w:rPr>
          <w:rFonts w:ascii="Times New Roman" w:eastAsia="Times New Roman" w:hAnsi="Times New Roman" w:cs="Times New Roman"/>
          <w:color w:val="363636"/>
          <w:sz w:val="24"/>
          <w:szCs w:val="24"/>
          <w:lang w:eastAsia="uk-UA"/>
        </w:rPr>
        <w:t xml:space="preserve"> В.О. персонально скеровано відповідне повідомлення про необхідність прибуття 04 грудня 2025 року до медичного закладу, з яким він особисто ознайомився під підпис 25 листопада 2024 року.</w:t>
      </w:r>
    </w:p>
    <w:p w14:paraId="18A23DE9"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До Черкаської обласної прокуратури 16 грудня 2024 року повторно надійшов лист Генеральної інспекції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у тому числі </w:t>
      </w:r>
      <w:proofErr w:type="spellStart"/>
      <w:r w:rsidRPr="00AE3D3B">
        <w:rPr>
          <w:rFonts w:ascii="Times New Roman" w:eastAsia="Times New Roman" w:hAnsi="Times New Roman" w:cs="Times New Roman"/>
          <w:color w:val="363636"/>
          <w:sz w:val="24"/>
          <w:szCs w:val="24"/>
          <w:lang w:eastAsia="uk-UA"/>
        </w:rPr>
        <w:t>Красіну</w:t>
      </w:r>
      <w:proofErr w:type="spellEnd"/>
      <w:r w:rsidRPr="00AE3D3B">
        <w:rPr>
          <w:rFonts w:ascii="Times New Roman" w:eastAsia="Times New Roman" w:hAnsi="Times New Roman" w:cs="Times New Roman"/>
          <w:color w:val="363636"/>
          <w:sz w:val="24"/>
          <w:szCs w:val="24"/>
          <w:lang w:eastAsia="uk-UA"/>
        </w:rPr>
        <w:t xml:space="preserve"> В.О., необхідно прибути до закладу охорони здоров’я для проходження обстеження в умовах стаціонару у період з 18  грудня 2024 року до 17 січня 2025 року.</w:t>
      </w:r>
    </w:p>
    <w:p w14:paraId="232DC76C"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Виконувачем обов’язків керівника Черкаської обласної прокуратури 18 грудня 2024 року № 07-919 вих-24 </w:t>
      </w:r>
      <w:proofErr w:type="spellStart"/>
      <w:r w:rsidRPr="00AE3D3B">
        <w:rPr>
          <w:rFonts w:ascii="Times New Roman" w:eastAsia="Times New Roman" w:hAnsi="Times New Roman" w:cs="Times New Roman"/>
          <w:color w:val="363636"/>
          <w:sz w:val="24"/>
          <w:szCs w:val="24"/>
          <w:lang w:eastAsia="uk-UA"/>
        </w:rPr>
        <w:t>Красіну</w:t>
      </w:r>
      <w:proofErr w:type="spellEnd"/>
      <w:r w:rsidRPr="00AE3D3B">
        <w:rPr>
          <w:rFonts w:ascii="Times New Roman" w:eastAsia="Times New Roman" w:hAnsi="Times New Roman" w:cs="Times New Roman"/>
          <w:color w:val="363636"/>
          <w:sz w:val="24"/>
          <w:szCs w:val="24"/>
          <w:lang w:eastAsia="uk-UA"/>
        </w:rPr>
        <w:t xml:space="preserve"> В.О. особисто скеровано відповідне повідомлення з роз’ясненням наслідків відмови від проходження медичного огляду, з яким він ознайомився під підпис.</w:t>
      </w:r>
    </w:p>
    <w:p w14:paraId="2E48416B"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Згодом, 13 січня 2025 року </w:t>
      </w:r>
      <w:bookmarkStart w:id="1" w:name="_Hlk209435159"/>
      <w:r w:rsidRPr="00AE3D3B">
        <w:rPr>
          <w:rFonts w:ascii="Times New Roman" w:eastAsia="Times New Roman" w:hAnsi="Times New Roman" w:cs="Times New Roman"/>
          <w:color w:val="363636"/>
          <w:sz w:val="24"/>
          <w:szCs w:val="24"/>
          <w:lang w:eastAsia="uk-UA"/>
        </w:rPr>
        <w:t xml:space="preserve">Черкаська обласна прокуратура втретє отримала лист Генеральної інспекції Офісу Генерального прокурора, в якому вказано, що в межах кримінального провадження </w:t>
      </w:r>
      <w:proofErr w:type="spellStart"/>
      <w:r w:rsidRPr="00AE3D3B">
        <w:rPr>
          <w:rFonts w:ascii="Times New Roman" w:eastAsia="Times New Roman" w:hAnsi="Times New Roman" w:cs="Times New Roman"/>
          <w:color w:val="363636"/>
          <w:sz w:val="24"/>
          <w:szCs w:val="24"/>
          <w:lang w:eastAsia="uk-UA"/>
        </w:rPr>
        <w:t>Красіну</w:t>
      </w:r>
      <w:proofErr w:type="spellEnd"/>
      <w:r w:rsidRPr="00AE3D3B">
        <w:rPr>
          <w:rFonts w:ascii="Times New Roman" w:eastAsia="Times New Roman" w:hAnsi="Times New Roman" w:cs="Times New Roman"/>
          <w:color w:val="363636"/>
          <w:sz w:val="24"/>
          <w:szCs w:val="24"/>
          <w:lang w:eastAsia="uk-UA"/>
        </w:rPr>
        <w:t xml:space="preserve"> В.О. необхідно прибути до медичного закладу у період з 10 до 18 січня 2025 року, </w:t>
      </w:r>
      <w:bookmarkEnd w:id="1"/>
      <w:r w:rsidRPr="00AE3D3B">
        <w:rPr>
          <w:rFonts w:ascii="Times New Roman" w:eastAsia="Times New Roman" w:hAnsi="Times New Roman" w:cs="Times New Roman"/>
          <w:color w:val="363636"/>
          <w:sz w:val="24"/>
          <w:szCs w:val="24"/>
          <w:lang w:eastAsia="uk-UA"/>
        </w:rPr>
        <w:t>з яким він ознайомився 17 січня 2025 року.</w:t>
      </w:r>
    </w:p>
    <w:p w14:paraId="25026EC7"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Вимоги вказаного доручення доведено до відома </w:t>
      </w:r>
      <w:proofErr w:type="spellStart"/>
      <w:r w:rsidRPr="00AE3D3B">
        <w:rPr>
          <w:rFonts w:ascii="Times New Roman" w:eastAsia="Times New Roman" w:hAnsi="Times New Roman" w:cs="Times New Roman"/>
          <w:color w:val="363636"/>
          <w:sz w:val="24"/>
          <w:szCs w:val="24"/>
          <w:lang w:eastAsia="uk-UA"/>
        </w:rPr>
        <w:t>Красіну</w:t>
      </w:r>
      <w:proofErr w:type="spellEnd"/>
      <w:r w:rsidRPr="00AE3D3B">
        <w:rPr>
          <w:rFonts w:ascii="Times New Roman" w:eastAsia="Times New Roman" w:hAnsi="Times New Roman" w:cs="Times New Roman"/>
          <w:color w:val="363636"/>
          <w:sz w:val="24"/>
          <w:szCs w:val="24"/>
          <w:lang w:eastAsia="uk-UA"/>
        </w:rPr>
        <w:t xml:space="preserve"> В.О. листом виконувача обов’язків керівника Черкаської обласної прокуратури 14 січня 2025 року № 07-68 вих-25.</w:t>
      </w:r>
    </w:p>
    <w:p w14:paraId="69609804"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Таким чином, установлено, що прокурор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будучи належним чином неодноразово повідомленим про необхідність проходження медичного переогляду, до медичного закладу не з’явився, відповідний огляд не пройшов та ухилився від виконання вимог прокурора вищого рівня.</w:t>
      </w:r>
    </w:p>
    <w:p w14:paraId="39B4B57C"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Встановлено, що із заявами про надання йому відпустки для проходження переогляду в ДУ «</w:t>
      </w:r>
      <w:proofErr w:type="spellStart"/>
      <w:r w:rsidRPr="00AE3D3B">
        <w:rPr>
          <w:rFonts w:ascii="Times New Roman" w:eastAsia="Times New Roman" w:hAnsi="Times New Roman" w:cs="Times New Roman"/>
          <w:color w:val="363636"/>
          <w:sz w:val="24"/>
          <w:szCs w:val="24"/>
          <w:lang w:eastAsia="uk-UA"/>
        </w:rPr>
        <w:t>Укрдержндімспі</w:t>
      </w:r>
      <w:proofErr w:type="spellEnd"/>
      <w:r w:rsidRPr="00AE3D3B">
        <w:rPr>
          <w:rFonts w:ascii="Times New Roman" w:eastAsia="Times New Roman" w:hAnsi="Times New Roman" w:cs="Times New Roman"/>
          <w:color w:val="363636"/>
          <w:sz w:val="24"/>
          <w:szCs w:val="24"/>
          <w:lang w:eastAsia="uk-UA"/>
        </w:rPr>
        <w:t xml:space="preserve"> МОЗ України» у період з 04 грудня 2024 року до 18 січня 2025 року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до керівництва окружної та обласної прокуратур не звертався. Водночас </w:t>
      </w:r>
      <w:r w:rsidRPr="00AE3D3B">
        <w:rPr>
          <w:rFonts w:ascii="Times New Roman" w:eastAsia="Times New Roman" w:hAnsi="Times New Roman" w:cs="Times New Roman"/>
          <w:color w:val="363636"/>
          <w:sz w:val="24"/>
          <w:szCs w:val="24"/>
          <w:lang w:eastAsia="uk-UA"/>
        </w:rPr>
        <w:lastRenderedPageBreak/>
        <w:t xml:space="preserve">відповідно до даних порталу Пенсійного фонду України стосовно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було відкрито листки тимчасової непрацездатності з 04 до 09 грудня 2024 року.</w:t>
      </w:r>
    </w:p>
    <w:p w14:paraId="64A31C54"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Будь-яких об’єктивних обставин, які б перешкоджали або унеможливлювали його прибуття до медичного закладу</w:t>
      </w:r>
      <w:r w:rsidRPr="00AE3D3B">
        <w:rPr>
          <w:rFonts w:ascii="Times New Roman" w:eastAsia="Times New Roman" w:hAnsi="Times New Roman" w:cs="Times New Roman"/>
          <w:color w:val="363636"/>
          <w:sz w:val="24"/>
          <w:szCs w:val="24"/>
          <w:lang w:val="en-US" w:eastAsia="uk-UA"/>
        </w:rPr>
        <w:t> (</w:t>
      </w:r>
      <w:r w:rsidRPr="00AE3D3B">
        <w:rPr>
          <w:rFonts w:ascii="Times New Roman" w:eastAsia="Times New Roman" w:hAnsi="Times New Roman" w:cs="Times New Roman"/>
          <w:color w:val="363636"/>
          <w:sz w:val="24"/>
          <w:szCs w:val="24"/>
          <w:lang w:eastAsia="uk-UA"/>
        </w:rPr>
        <w:t>окрім періоду перебування на лікарняному</w:t>
      </w:r>
      <w:r w:rsidRPr="00AE3D3B">
        <w:rPr>
          <w:rFonts w:ascii="Times New Roman" w:eastAsia="Times New Roman" w:hAnsi="Times New Roman" w:cs="Times New Roman"/>
          <w:color w:val="363636"/>
          <w:sz w:val="24"/>
          <w:szCs w:val="24"/>
          <w:lang w:val="en-US" w:eastAsia="uk-UA"/>
        </w:rPr>
        <w:t>)</w:t>
      </w:r>
      <w:r w:rsidRPr="00AE3D3B">
        <w:rPr>
          <w:rFonts w:ascii="Times New Roman" w:eastAsia="Times New Roman" w:hAnsi="Times New Roman" w:cs="Times New Roman"/>
          <w:color w:val="363636"/>
          <w:sz w:val="24"/>
          <w:szCs w:val="24"/>
          <w:lang w:eastAsia="uk-UA"/>
        </w:rPr>
        <w:t>, не встановлено.</w:t>
      </w:r>
    </w:p>
    <w:p w14:paraId="6082AAE4"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Отже, діями, що суперечать вимогам та правилам прокурорської етики,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дискредитував себе як працівника органів прокуратури, завдав шкоди авторитету прокуратури як державної інституції. Його небажання пройти медичне обстеження у межах досудового розслідування для перевірки законності встановлення йому II групи інвалідності скомпрометувало його як представника держави та підірвало довіру до органів прокуратури загалом.</w:t>
      </w:r>
    </w:p>
    <w:p w14:paraId="0FE2C7A5"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Дії прокурора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та інших прокурорів, розцінюються суспільством та трактуються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0A11BE1E"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За результатами службового розслідування 09 грудня 2024 року виконувачем обов’язків Генерального прокурора затверджено висновок, згідно з яким виявлену під час службового розслідування інформацію про можливу необґрунтованість встановлення прокурорам інвалідності, у тому числі МСЕК не за місцем проживання, спрямовано до управління процесуального керівництва досудовим розслідуванням та підтримання публічного обвинувачення Генеральної інспекції для подальшої перевірки в межах кримінального провадження № (конфіденційна інформація).</w:t>
      </w:r>
    </w:p>
    <w:p w14:paraId="65B728B6"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Крім того, за результатами службового розслідування виконувачем обов’язків керівника Черкаської обласної прокуратури </w:t>
      </w:r>
      <w:proofErr w:type="spellStart"/>
      <w:r w:rsidRPr="00AE3D3B">
        <w:rPr>
          <w:rFonts w:ascii="Times New Roman" w:eastAsia="Times New Roman" w:hAnsi="Times New Roman" w:cs="Times New Roman"/>
          <w:color w:val="363636"/>
          <w:sz w:val="24"/>
          <w:szCs w:val="24"/>
          <w:lang w:eastAsia="uk-UA"/>
        </w:rPr>
        <w:t>Торопчиним</w:t>
      </w:r>
      <w:proofErr w:type="spellEnd"/>
      <w:r w:rsidRPr="00AE3D3B">
        <w:rPr>
          <w:rFonts w:ascii="Times New Roman" w:eastAsia="Times New Roman" w:hAnsi="Times New Roman" w:cs="Times New Roman"/>
          <w:color w:val="363636"/>
          <w:sz w:val="24"/>
          <w:szCs w:val="24"/>
          <w:lang w:eastAsia="uk-UA"/>
        </w:rPr>
        <w:t xml:space="preserve"> С.О. 09 червня 2025 року затверджено висновок, відповідно до якого підтверджено факти порушення прокурором </w:t>
      </w:r>
      <w:proofErr w:type="spellStart"/>
      <w:r w:rsidRPr="00AE3D3B">
        <w:rPr>
          <w:rFonts w:ascii="Times New Roman" w:eastAsia="Times New Roman" w:hAnsi="Times New Roman" w:cs="Times New Roman"/>
          <w:color w:val="363636"/>
          <w:sz w:val="24"/>
          <w:szCs w:val="24"/>
          <w:lang w:eastAsia="uk-UA"/>
        </w:rPr>
        <w:t>Красіним</w:t>
      </w:r>
      <w:proofErr w:type="spellEnd"/>
      <w:r w:rsidRPr="00AE3D3B">
        <w:rPr>
          <w:rFonts w:ascii="Times New Roman" w:eastAsia="Times New Roman" w:hAnsi="Times New Roman" w:cs="Times New Roman"/>
          <w:color w:val="363636"/>
          <w:sz w:val="24"/>
          <w:szCs w:val="24"/>
          <w:lang w:eastAsia="uk-UA"/>
        </w:rPr>
        <w:t xml:space="preserve"> В.О. вимог Закону № 1697-VII та Кодексу професійної етики та поведінки прокурорів.</w:t>
      </w:r>
    </w:p>
    <w:p w14:paraId="3EA1C794"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За інформацією Черкаської обласної прокуратури від 16 травня 2025 року №07-561вих-25 прокурор Смілянської окружної прокуратури Черкаської області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увільнений від виконання службових обов’язків у зв’язку із вступом на військову службу за призовом під час мобілізації на особливий період із збереженням місця роботи і посади до дня фактичного звільнення (наказ виконувача обов’язків керівника Черкаської обласної прокуратури від 13 травня 2025 року № (конфіденційна інформація)).</w:t>
      </w:r>
    </w:p>
    <w:p w14:paraId="5F723D19"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w:t>
      </w:r>
    </w:p>
    <w:p w14:paraId="3C9EDB19"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val="en-US" w:eastAsia="uk-UA"/>
        </w:rPr>
        <w:t> </w:t>
      </w:r>
    </w:p>
    <w:p w14:paraId="354820F4"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5. Пояснення прокурора</w:t>
      </w:r>
    </w:p>
    <w:p w14:paraId="2B25066F"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val="en-US" w:eastAsia="uk-UA"/>
        </w:rPr>
        <w:t> </w:t>
      </w:r>
    </w:p>
    <w:p w14:paraId="4674A957"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Відповідно до отриманих Комісією письмових пояснень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під час проведення перевірки членом Комісії у дисциплінарному провадженні прокурор зазначив, що він є інвалідом II групи з 2019 року по теперішній час. Вказане рішення прийнято на законних підставах, відповідно до </w:t>
      </w:r>
      <w:proofErr w:type="spellStart"/>
      <w:r w:rsidRPr="00AE3D3B">
        <w:rPr>
          <w:rFonts w:ascii="Times New Roman" w:eastAsia="Times New Roman" w:hAnsi="Times New Roman" w:cs="Times New Roman"/>
          <w:color w:val="363636"/>
          <w:sz w:val="24"/>
          <w:szCs w:val="24"/>
          <w:lang w:eastAsia="uk-UA"/>
        </w:rPr>
        <w:t>акта</w:t>
      </w:r>
      <w:proofErr w:type="spellEnd"/>
      <w:r w:rsidRPr="00AE3D3B">
        <w:rPr>
          <w:rFonts w:ascii="Times New Roman" w:eastAsia="Times New Roman" w:hAnsi="Times New Roman" w:cs="Times New Roman"/>
          <w:color w:val="363636"/>
          <w:sz w:val="24"/>
          <w:szCs w:val="24"/>
          <w:lang w:eastAsia="uk-UA"/>
        </w:rPr>
        <w:t xml:space="preserve"> огляду МСЕК №2 м. Черкаси від 22.11.2019. Будь-яких даних, які спростовують вищевказаний факт наразі немає, що підтверджується копіями документів, доданими до дисциплінарної скарги.</w:t>
      </w:r>
    </w:p>
    <w:p w14:paraId="0491405B"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lastRenderedPageBreak/>
        <w:t>З засобів масової інформації та з інформації Черкаської обласної прокуратури йому відомо, що прокурорами Офісу Генерального прокурора здійснюється процесуальне керівництво у кримінальному провадженні № (конфіденційна інформація).</w:t>
      </w:r>
    </w:p>
    <w:p w14:paraId="535E9D0D"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наголосив, що до вказаного кримінального провадження ніякого відношення не має, кримінальних правопорушень він не вчиняв, жодного разу від слідчих чи Генеральної інспекції повідомлень в межах кримінального провадження не отримував, процесуального статусу у вищевказаному кримінальному провадженні не має.</w:t>
      </w:r>
    </w:p>
    <w:p w14:paraId="6FBBEC30"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Звернув увагу, що дисциплінарна скарга виконувача обов’язків керівника Черкаської обласної прокуратури ґрунтується, на його думку штучно створених підставах, які виразилися у скеруванні низки незаконних вимог (вказівок) про необхідність проходження обстеження в умовах медичного закладу, а також на припущеннях та необґрунтованих звинуваченнях про можливе порушення  Закону України «Про прокуратуру», Кодексу професійної етики та поведінки прокурорів, дисциплінарна скарга містить навіть посилання на Закон України «Про запобігання корупції».</w:t>
      </w:r>
    </w:p>
    <w:p w14:paraId="1760DFEE"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Крім того прокурор зазначив, що його медична історія, отримання інвалідності та право приймати рішення щодо надання згоди на обстеження є його правом, яке охороняється статтею 8 Європейської Конвенції з прав людини. Таким чином вважає вимоги щодо проходження обстеження та перевірку доцільності встановлення інвалідності такими, що є втручанням у право на </w:t>
      </w:r>
      <w:proofErr w:type="spellStart"/>
      <w:r w:rsidRPr="00AE3D3B">
        <w:rPr>
          <w:rFonts w:ascii="Times New Roman" w:eastAsia="Times New Roman" w:hAnsi="Times New Roman" w:cs="Times New Roman"/>
          <w:color w:val="363636"/>
          <w:sz w:val="24"/>
          <w:szCs w:val="24"/>
          <w:lang w:eastAsia="uk-UA"/>
        </w:rPr>
        <w:t>приватність</w:t>
      </w:r>
      <w:proofErr w:type="spellEnd"/>
      <w:r w:rsidRPr="00AE3D3B">
        <w:rPr>
          <w:rFonts w:ascii="Times New Roman" w:eastAsia="Times New Roman" w:hAnsi="Times New Roman" w:cs="Times New Roman"/>
          <w:color w:val="363636"/>
          <w:sz w:val="24"/>
          <w:szCs w:val="24"/>
          <w:lang w:eastAsia="uk-UA"/>
        </w:rPr>
        <w:t>.</w:t>
      </w:r>
    </w:p>
    <w:p w14:paraId="7A7B75EA"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зазначив, що постановою Кабінету Міністрів України від 15 листопада 2024 року №1338 затверджено Положення про експертні команди з оцінювання повсякденного функціонування особи (далі - Положення). Вказаним Положенням на його думку чітко визначений порядок повторного проходження обстеження осіб з інвалідністю в умовах медичного закладу.</w:t>
      </w:r>
    </w:p>
    <w:p w14:paraId="6D6784A5"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Прокурор зазначив, що від уповноважених осіб, визначених Положенням, ніяких повідомлень на його адресу у законному порядку ніколи не надходило.</w:t>
      </w:r>
    </w:p>
    <w:p w14:paraId="3758AAD9"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Окрім того, у поясненнях, наданих під час перевірки у дисциплінарному провадженні члену Комісії 12.05.2025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підтвердив факт отримання листів від прокуратури Черкаської області з вимогами прибути до закладу охорони здоров’я ДУ «</w:t>
      </w:r>
      <w:proofErr w:type="spellStart"/>
      <w:r w:rsidRPr="00AE3D3B">
        <w:rPr>
          <w:rFonts w:ascii="Times New Roman" w:eastAsia="Times New Roman" w:hAnsi="Times New Roman" w:cs="Times New Roman"/>
          <w:color w:val="363636"/>
          <w:sz w:val="24"/>
          <w:szCs w:val="24"/>
          <w:lang w:eastAsia="uk-UA"/>
        </w:rPr>
        <w:t>Укрдержндімспі</w:t>
      </w:r>
      <w:proofErr w:type="spellEnd"/>
      <w:r w:rsidRPr="00AE3D3B">
        <w:rPr>
          <w:rFonts w:ascii="Times New Roman" w:eastAsia="Times New Roman" w:hAnsi="Times New Roman" w:cs="Times New Roman"/>
          <w:color w:val="363636"/>
          <w:sz w:val="24"/>
          <w:szCs w:val="24"/>
          <w:lang w:eastAsia="uk-UA"/>
        </w:rPr>
        <w:t xml:space="preserve"> МОЗ України» для проходження обстеження в умовах стаціонару.</w:t>
      </w:r>
    </w:p>
    <w:p w14:paraId="5F9F18E0"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Зокрема прокурор зазначив, що такі листи викликали у нього сумнів у їх законності, оскільки містили на йогу думку незаконну вимогу щодо проходження обстеження у медичному закладі без його згоди.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переконаний, що такі дії є порушенням його прав, передбачених ст.</w:t>
      </w:r>
      <w:r w:rsidRPr="00AE3D3B">
        <w:rPr>
          <w:rFonts w:ascii="Times New Roman" w:eastAsia="Times New Roman" w:hAnsi="Times New Roman" w:cs="Times New Roman"/>
          <w:color w:val="363636"/>
          <w:sz w:val="24"/>
          <w:szCs w:val="24"/>
          <w:lang w:val="en-US" w:eastAsia="uk-UA"/>
        </w:rPr>
        <w:t> </w:t>
      </w:r>
      <w:r w:rsidRPr="00AE3D3B">
        <w:rPr>
          <w:rFonts w:ascii="Times New Roman" w:eastAsia="Times New Roman" w:hAnsi="Times New Roman" w:cs="Times New Roman"/>
          <w:color w:val="363636"/>
          <w:sz w:val="24"/>
          <w:szCs w:val="24"/>
          <w:lang w:eastAsia="uk-UA"/>
        </w:rPr>
        <w:t>8</w:t>
      </w:r>
      <w:r w:rsidRPr="00AE3D3B">
        <w:rPr>
          <w:rFonts w:ascii="Times New Roman" w:eastAsia="Times New Roman" w:hAnsi="Times New Roman" w:cs="Times New Roman"/>
          <w:color w:val="363636"/>
          <w:sz w:val="24"/>
          <w:szCs w:val="24"/>
          <w:lang w:val="en-US" w:eastAsia="uk-UA"/>
        </w:rPr>
        <w:t> </w:t>
      </w:r>
      <w:r w:rsidRPr="00AE3D3B">
        <w:rPr>
          <w:rFonts w:ascii="Times New Roman" w:eastAsia="Times New Roman" w:hAnsi="Times New Roman" w:cs="Times New Roman"/>
          <w:color w:val="363636"/>
          <w:sz w:val="24"/>
          <w:szCs w:val="24"/>
          <w:lang w:eastAsia="uk-UA"/>
        </w:rPr>
        <w:t xml:space="preserve">Європейської конвенції з прав людини. Таким чином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отримав, з його пояснень 4 листи від прокуратури Черкаської області: лист від 25.11.2024 № 07-791 вих-24; лист від 18.12.2024 №07-919 </w:t>
      </w:r>
      <w:proofErr w:type="spellStart"/>
      <w:r w:rsidRPr="00AE3D3B">
        <w:rPr>
          <w:rFonts w:ascii="Times New Roman" w:eastAsia="Times New Roman" w:hAnsi="Times New Roman" w:cs="Times New Roman"/>
          <w:color w:val="363636"/>
          <w:sz w:val="24"/>
          <w:szCs w:val="24"/>
          <w:lang w:eastAsia="uk-UA"/>
        </w:rPr>
        <w:t>вих</w:t>
      </w:r>
      <w:proofErr w:type="spellEnd"/>
      <w:r w:rsidRPr="00AE3D3B">
        <w:rPr>
          <w:rFonts w:ascii="Times New Roman" w:eastAsia="Times New Roman" w:hAnsi="Times New Roman" w:cs="Times New Roman"/>
          <w:color w:val="363636"/>
          <w:sz w:val="24"/>
          <w:szCs w:val="24"/>
          <w:lang w:eastAsia="uk-UA"/>
        </w:rPr>
        <w:t xml:space="preserve"> - 24; лист від 09.01.2025 №</w:t>
      </w:r>
      <w:r w:rsidRPr="00AE3D3B">
        <w:rPr>
          <w:rFonts w:ascii="Times New Roman" w:eastAsia="Times New Roman" w:hAnsi="Times New Roman" w:cs="Times New Roman"/>
          <w:color w:val="363636"/>
          <w:sz w:val="24"/>
          <w:szCs w:val="24"/>
          <w:lang w:val="en-US" w:eastAsia="uk-UA"/>
        </w:rPr>
        <w:t> </w:t>
      </w:r>
      <w:r w:rsidRPr="00AE3D3B">
        <w:rPr>
          <w:rFonts w:ascii="Times New Roman" w:eastAsia="Times New Roman" w:hAnsi="Times New Roman" w:cs="Times New Roman"/>
          <w:color w:val="363636"/>
          <w:sz w:val="24"/>
          <w:szCs w:val="24"/>
          <w:lang w:eastAsia="uk-UA"/>
        </w:rPr>
        <w:t xml:space="preserve">07-41 </w:t>
      </w:r>
      <w:proofErr w:type="spellStart"/>
      <w:r w:rsidRPr="00AE3D3B">
        <w:rPr>
          <w:rFonts w:ascii="Times New Roman" w:eastAsia="Times New Roman" w:hAnsi="Times New Roman" w:cs="Times New Roman"/>
          <w:color w:val="363636"/>
          <w:sz w:val="24"/>
          <w:szCs w:val="24"/>
          <w:lang w:eastAsia="uk-UA"/>
        </w:rPr>
        <w:t>вих</w:t>
      </w:r>
      <w:proofErr w:type="spellEnd"/>
      <w:r w:rsidRPr="00AE3D3B">
        <w:rPr>
          <w:rFonts w:ascii="Times New Roman" w:eastAsia="Times New Roman" w:hAnsi="Times New Roman" w:cs="Times New Roman"/>
          <w:color w:val="363636"/>
          <w:sz w:val="24"/>
          <w:szCs w:val="24"/>
          <w:lang w:eastAsia="uk-UA"/>
        </w:rPr>
        <w:t xml:space="preserve"> - 25; лист від 14.01.2025 № 07-68 </w:t>
      </w:r>
      <w:proofErr w:type="spellStart"/>
      <w:r w:rsidRPr="00AE3D3B">
        <w:rPr>
          <w:rFonts w:ascii="Times New Roman" w:eastAsia="Times New Roman" w:hAnsi="Times New Roman" w:cs="Times New Roman"/>
          <w:color w:val="363636"/>
          <w:sz w:val="24"/>
          <w:szCs w:val="24"/>
          <w:lang w:eastAsia="uk-UA"/>
        </w:rPr>
        <w:t>вих</w:t>
      </w:r>
      <w:proofErr w:type="spellEnd"/>
      <w:r w:rsidRPr="00AE3D3B">
        <w:rPr>
          <w:rFonts w:ascii="Times New Roman" w:eastAsia="Times New Roman" w:hAnsi="Times New Roman" w:cs="Times New Roman"/>
          <w:color w:val="363636"/>
          <w:sz w:val="24"/>
          <w:szCs w:val="24"/>
          <w:lang w:eastAsia="uk-UA"/>
        </w:rPr>
        <w:t xml:space="preserve"> - 25.</w:t>
      </w:r>
    </w:p>
    <w:p w14:paraId="758A459A"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вважає, що такі дії принижують його честь, гідність та ділову репутацію.</w:t>
      </w:r>
    </w:p>
    <w:p w14:paraId="549D2B4A"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Прокурор зазначив, що за всю професійну діяльність він не має жодного дисциплінарного стягнення та заохочувався прокурором Черкаської області.</w:t>
      </w:r>
    </w:p>
    <w:p w14:paraId="2C92A9F3"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0"/>
          <w:szCs w:val="20"/>
          <w:lang w:eastAsia="uk-UA"/>
        </w:rPr>
        <w:t> </w:t>
      </w:r>
    </w:p>
    <w:p w14:paraId="118E909E"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val="en-US" w:eastAsia="uk-UA"/>
        </w:rPr>
        <w:t> </w:t>
      </w:r>
    </w:p>
    <w:p w14:paraId="254EBFDD"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lastRenderedPageBreak/>
        <w:t>6. Правові джерела, що підлягають застосуванню, та юридична оцінка Комісією встановлених обставин</w:t>
      </w:r>
    </w:p>
    <w:p w14:paraId="5923392E" w14:textId="77777777" w:rsidR="00AE3D3B" w:rsidRPr="00AE3D3B" w:rsidRDefault="00AE3D3B" w:rsidP="00AE3D3B">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0"/>
          <w:szCs w:val="20"/>
          <w:lang w:eastAsia="uk-UA"/>
        </w:rPr>
        <w:t> </w:t>
      </w:r>
    </w:p>
    <w:p w14:paraId="375586E2"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val="en-US" w:eastAsia="uk-UA"/>
        </w:rPr>
        <w:t> </w:t>
      </w:r>
    </w:p>
    <w:p w14:paraId="67245887"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865175E"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AE3D3B">
        <w:rPr>
          <w:rFonts w:ascii="Times New Roman" w:eastAsia="Times New Roman" w:hAnsi="Times New Roman" w:cs="Times New Roman"/>
          <w:color w:val="363636"/>
          <w:sz w:val="24"/>
          <w:szCs w:val="24"/>
          <w:lang w:eastAsia="uk-UA"/>
        </w:rPr>
        <w:t>професійно</w:t>
      </w:r>
      <w:proofErr w:type="spellEnd"/>
      <w:r w:rsidRPr="00AE3D3B">
        <w:rPr>
          <w:rFonts w:ascii="Times New Roman" w:eastAsia="Times New Roman" w:hAnsi="Times New Roman" w:cs="Times New Roman"/>
          <w:color w:val="363636"/>
          <w:sz w:val="24"/>
          <w:szCs w:val="24"/>
          <w:lang w:eastAsia="uk-UA"/>
        </w:rPr>
        <w:t>, відповідно до закону, правил та етики їх професії, в будь-який час дотримуватись найбільш високих норм чесності.</w:t>
      </w:r>
    </w:p>
    <w:p w14:paraId="593E79AB"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CCE6D29"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63EA825"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CC55CA5"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A80118A"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E2DAEAE"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299310FE"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w:t>
      </w:r>
      <w:r w:rsidRPr="00AE3D3B">
        <w:rPr>
          <w:rFonts w:ascii="Times New Roman" w:eastAsia="Times New Roman" w:hAnsi="Times New Roman" w:cs="Times New Roman"/>
          <w:color w:val="363636"/>
          <w:sz w:val="24"/>
          <w:szCs w:val="24"/>
          <w:lang w:eastAsia="uk-UA"/>
        </w:rPr>
        <w:lastRenderedPageBreak/>
        <w:t>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9FFBA91"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2A4FB6F"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E4E91FC"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7436763"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AE3D3B">
        <w:rPr>
          <w:rFonts w:ascii="Times New Roman" w:eastAsia="Times New Roman" w:hAnsi="Times New Roman" w:cs="Times New Roman"/>
          <w:color w:val="363636"/>
          <w:sz w:val="24"/>
          <w:szCs w:val="24"/>
          <w:lang w:eastAsia="uk-UA"/>
        </w:rPr>
        <w:t>професійно</w:t>
      </w:r>
      <w:proofErr w:type="spellEnd"/>
      <w:r w:rsidRPr="00AE3D3B">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FE1F7BC"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AE9DF07"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91E19C8"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2D012CF"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36E3A22"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lastRenderedPageBreak/>
        <w:t>Відповідно до статті 21 Кодексу </w:t>
      </w:r>
      <w:bookmarkStart w:id="2" w:name="n87"/>
      <w:bookmarkEnd w:id="2"/>
      <w:r w:rsidRPr="00AE3D3B">
        <w:rPr>
          <w:rFonts w:ascii="Times New Roman" w:eastAsia="Times New Roman" w:hAnsi="Times New Roman" w:cs="Times New Roman"/>
          <w:color w:val="363636"/>
          <w:sz w:val="24"/>
          <w:szCs w:val="24"/>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AE3D3B">
        <w:rPr>
          <w:rFonts w:ascii="Times New Roman" w:eastAsia="Times New Roman" w:hAnsi="Times New Roman" w:cs="Times New Roman"/>
          <w:color w:val="363636"/>
          <w:sz w:val="24"/>
          <w:szCs w:val="24"/>
          <w:lang w:eastAsia="uk-UA"/>
        </w:rPr>
        <w:t xml:space="preserve"> Прокурору слід уникати особистих </w:t>
      </w:r>
      <w:proofErr w:type="spellStart"/>
      <w:r w:rsidRPr="00AE3D3B">
        <w:rPr>
          <w:rFonts w:ascii="Times New Roman" w:eastAsia="Times New Roman" w:hAnsi="Times New Roman" w:cs="Times New Roman"/>
          <w:color w:val="363636"/>
          <w:sz w:val="24"/>
          <w:szCs w:val="24"/>
          <w:lang w:eastAsia="uk-UA"/>
        </w:rPr>
        <w:t>зв’язків</w:t>
      </w:r>
      <w:proofErr w:type="spellEnd"/>
      <w:r w:rsidRPr="00AE3D3B">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46B90743"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358782C"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AE3D3B">
        <w:rPr>
          <w:rFonts w:ascii="Times New Roman" w:eastAsia="Times New Roman" w:hAnsi="Times New Roman" w:cs="Times New Roman"/>
          <w:color w:val="363636"/>
          <w:sz w:val="24"/>
          <w:szCs w:val="24"/>
          <w:lang w:eastAsia="uk-UA"/>
        </w:rPr>
        <w:t>професійно</w:t>
      </w:r>
      <w:proofErr w:type="spellEnd"/>
      <w:r w:rsidRPr="00AE3D3B">
        <w:rPr>
          <w:rFonts w:ascii="Times New Roman" w:eastAsia="Times New Roman" w:hAnsi="Times New Roman" w:cs="Times New Roman"/>
          <w:color w:val="363636"/>
          <w:sz w:val="24"/>
          <w:szCs w:val="24"/>
          <w:lang w:eastAsia="uk-UA"/>
        </w:rPr>
        <w:t>, відповідно до закону, згідно з правилами та етикою їх професії, в будь-який час дотримуватися найбільш високих норм чесності.</w:t>
      </w:r>
    </w:p>
    <w:p w14:paraId="3406F9DD"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w:t>
      </w:r>
    </w:p>
    <w:p w14:paraId="0AAC70E0" w14:textId="77777777" w:rsidR="00AE3D3B" w:rsidRPr="00AE3D3B" w:rsidRDefault="00AE3D3B" w:rsidP="00AE3D3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Як зазначено в постанові Великої Палати Верховного Суду</w:t>
      </w:r>
    </w:p>
    <w:p w14:paraId="1472EFD5" w14:textId="77777777" w:rsidR="00AE3D3B" w:rsidRPr="00AE3D3B" w:rsidRDefault="00AE3D3B" w:rsidP="00AE3D3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від 03 лютого 2021 року у справі № 9901/229/19,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8678989"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714075D"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66B5646"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AE3D3B">
        <w:rPr>
          <w:rFonts w:ascii="Times New Roman" w:eastAsia="Times New Roman" w:hAnsi="Times New Roman" w:cs="Times New Roman"/>
          <w:color w:val="363636"/>
          <w:sz w:val="24"/>
          <w:szCs w:val="24"/>
          <w:lang w:eastAsia="uk-UA"/>
        </w:rPr>
        <w:t>професійно</w:t>
      </w:r>
      <w:proofErr w:type="spellEnd"/>
      <w:r w:rsidRPr="00AE3D3B">
        <w:rPr>
          <w:rFonts w:ascii="Times New Roman" w:eastAsia="Times New Roman" w:hAnsi="Times New Roman" w:cs="Times New Roman"/>
          <w:color w:val="363636"/>
          <w:sz w:val="24"/>
          <w:szCs w:val="24"/>
          <w:lang w:eastAsia="uk-UA"/>
        </w:rPr>
        <w:t>, не піддаватися впливу індивідуальних чи приватних інтересів.</w:t>
      </w:r>
    </w:p>
    <w:p w14:paraId="4ED98CF3"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w:t>
      </w:r>
      <w:r w:rsidRPr="00AE3D3B">
        <w:rPr>
          <w:rFonts w:ascii="Times New Roman" w:eastAsia="Times New Roman" w:hAnsi="Times New Roman" w:cs="Times New Roman"/>
          <w:color w:val="363636"/>
          <w:sz w:val="24"/>
          <w:szCs w:val="24"/>
          <w:lang w:eastAsia="uk-UA"/>
        </w:rPr>
        <w:lastRenderedPageBreak/>
        <w:t>порушення правил прокурорської етики, прокурора може бути притягнуто до дисциплінарної відповідальності.</w:t>
      </w:r>
    </w:p>
    <w:p w14:paraId="0B013819" w14:textId="77777777" w:rsidR="00AE3D3B" w:rsidRPr="00AE3D3B" w:rsidRDefault="00AE3D3B" w:rsidP="00AE3D3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p>
    <w:p w14:paraId="48D1C730" w14:textId="77777777" w:rsidR="00AE3D3B" w:rsidRPr="00AE3D3B" w:rsidRDefault="00AE3D3B" w:rsidP="00AE3D3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«Про прокуратуру».</w:t>
      </w:r>
    </w:p>
    <w:p w14:paraId="32D34771"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E688D12"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i/>
          <w:iCs/>
          <w:color w:val="363636"/>
          <w:sz w:val="24"/>
          <w:szCs w:val="24"/>
          <w:lang w:eastAsia="uk-UA"/>
        </w:rPr>
        <w:t xml:space="preserve">Надаючи юридичну оцінку діям прокурора </w:t>
      </w:r>
      <w:proofErr w:type="spellStart"/>
      <w:r w:rsidRPr="00AE3D3B">
        <w:rPr>
          <w:rFonts w:ascii="Times New Roman" w:eastAsia="Times New Roman" w:hAnsi="Times New Roman" w:cs="Times New Roman"/>
          <w:i/>
          <w:iCs/>
          <w:color w:val="363636"/>
          <w:sz w:val="24"/>
          <w:szCs w:val="24"/>
          <w:lang w:eastAsia="uk-UA"/>
        </w:rPr>
        <w:t>Красіна</w:t>
      </w:r>
      <w:proofErr w:type="spellEnd"/>
      <w:r w:rsidRPr="00AE3D3B">
        <w:rPr>
          <w:rFonts w:ascii="Times New Roman" w:eastAsia="Times New Roman" w:hAnsi="Times New Roman" w:cs="Times New Roman"/>
          <w:i/>
          <w:iCs/>
          <w:color w:val="363636"/>
          <w:sz w:val="24"/>
          <w:szCs w:val="24"/>
          <w:lang w:eastAsia="uk-UA"/>
        </w:rPr>
        <w:t xml:space="preserve"> В.О. Комісія керується таким.</w:t>
      </w:r>
    </w:p>
    <w:p w14:paraId="3BF8CF45"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53345AEA" w14:textId="77777777" w:rsidR="00AE3D3B" w:rsidRPr="00AE3D3B" w:rsidRDefault="00AE3D3B" w:rsidP="00AE3D3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Згідно коментаря до Кодексу професійної етики та поведінки прокурорів, затвердженого рішенням Ради прокурорів України від 23 листопада 2022 року</w:t>
      </w:r>
    </w:p>
    <w:p w14:paraId="1A909C7A" w14:textId="77777777" w:rsidR="00AE3D3B" w:rsidRPr="00AE3D3B" w:rsidRDefault="00AE3D3B" w:rsidP="00AE3D3B">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36, а також постанови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38CFA327"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Комісією враховано відомості, викладені в інформації Черкаської обласної прокуратури від 09 травня 2025 року № 07-506 </w:t>
      </w:r>
      <w:proofErr w:type="spellStart"/>
      <w:r w:rsidRPr="00AE3D3B">
        <w:rPr>
          <w:rFonts w:ascii="Times New Roman" w:eastAsia="Times New Roman" w:hAnsi="Times New Roman" w:cs="Times New Roman"/>
          <w:color w:val="363636"/>
          <w:sz w:val="24"/>
          <w:szCs w:val="24"/>
          <w:lang w:eastAsia="uk-UA"/>
        </w:rPr>
        <w:t>вих</w:t>
      </w:r>
      <w:proofErr w:type="spellEnd"/>
      <w:r w:rsidRPr="00AE3D3B">
        <w:rPr>
          <w:rFonts w:ascii="Times New Roman" w:eastAsia="Times New Roman" w:hAnsi="Times New Roman" w:cs="Times New Roman"/>
          <w:color w:val="363636"/>
          <w:sz w:val="24"/>
          <w:szCs w:val="24"/>
          <w:lang w:eastAsia="uk-UA"/>
        </w:rPr>
        <w:t xml:space="preserve"> 25, згідно з якими прокурор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перебуває на військовому обліку, 01 лютого 2025 року пройшов ВЛК, визнаний придатним для військової служби, є військовозобов’язаним офіцерського складу. Тобто до моменту мобілізації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перебував одночасно у статусі особи з інвалідністю ІІ групи та був придатним до військової служби перебуваючи на військовому обліку.</w:t>
      </w:r>
    </w:p>
    <w:p w14:paraId="10B2D6CD"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Комісією також встановлено, що Індивідуальна програма реабілітації інваліда (далі по тексту ІПР) прокурором не надавалась,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письмово до кадрового підрозділу чи відділу матеріально – технічного забезпечення та соціально – побутових потреб жодного разу з цього приводу не звертався, внаслідок чого виконання заходів щодо облаштування робочого місця, корегування робочого графіка та заходи з трудової реабілітації (направлення на санітарно курортне лікування тощо) стосовно нього не здійснювались.</w:t>
      </w:r>
    </w:p>
    <w:p w14:paraId="37E742D3"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Комісією також враховано, що у довідці до </w:t>
      </w:r>
      <w:proofErr w:type="spellStart"/>
      <w:r w:rsidRPr="00AE3D3B">
        <w:rPr>
          <w:rFonts w:ascii="Times New Roman" w:eastAsia="Times New Roman" w:hAnsi="Times New Roman" w:cs="Times New Roman"/>
          <w:color w:val="363636"/>
          <w:sz w:val="24"/>
          <w:szCs w:val="24"/>
          <w:lang w:eastAsia="uk-UA"/>
        </w:rPr>
        <w:t>акта</w:t>
      </w:r>
      <w:proofErr w:type="spellEnd"/>
      <w:r w:rsidRPr="00AE3D3B">
        <w:rPr>
          <w:rFonts w:ascii="Times New Roman" w:eastAsia="Times New Roman" w:hAnsi="Times New Roman" w:cs="Times New Roman"/>
          <w:color w:val="363636"/>
          <w:sz w:val="24"/>
          <w:szCs w:val="24"/>
          <w:lang w:eastAsia="uk-UA"/>
        </w:rPr>
        <w:t xml:space="preserve"> огляду МСЕК № (конфіденційна інформація)  від 22.11.2019 у пункті 12 (ксерокопія у матеріалах службового розслідування) зазначено про необхідність виконання вимоги  «</w:t>
      </w:r>
      <w:proofErr w:type="spellStart"/>
      <w:r w:rsidRPr="00AE3D3B">
        <w:rPr>
          <w:rFonts w:ascii="Times New Roman" w:eastAsia="Times New Roman" w:hAnsi="Times New Roman" w:cs="Times New Roman"/>
          <w:color w:val="363636"/>
          <w:sz w:val="24"/>
          <w:szCs w:val="24"/>
          <w:lang w:eastAsia="uk-UA"/>
        </w:rPr>
        <w:t>працепристосування</w:t>
      </w:r>
      <w:proofErr w:type="spellEnd"/>
      <w:r w:rsidRPr="00AE3D3B">
        <w:rPr>
          <w:rFonts w:ascii="Times New Roman" w:eastAsia="Times New Roman" w:hAnsi="Times New Roman" w:cs="Times New Roman"/>
          <w:color w:val="363636"/>
          <w:sz w:val="24"/>
          <w:szCs w:val="24"/>
          <w:lang w:eastAsia="uk-UA"/>
        </w:rPr>
        <w:t>», що зазвичай вказується і в ІПР.</w:t>
      </w:r>
    </w:p>
    <w:p w14:paraId="3DFB7603"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lastRenderedPageBreak/>
        <w:t xml:space="preserve">Таким чином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ІПР не надавав та щодо виконання рекомендацій в ІПР до роботодавця не звертався, фактично ІПР є не виконаною. Інформація про надання ІПР за всі роки перебування у статусі інваліда взагалі відсутня, незважаючи на те, що це офіційний документ, який складається для особи з інвалідністю з метою визначення конкретних заходів медичної, психологічної, соціальної, професійної та інших видів реабілітації, необхідних для її адаптації та інтеграції в суспільство.</w:t>
      </w:r>
      <w:bookmarkStart w:id="5" w:name="_Hlk205912567"/>
      <w:bookmarkEnd w:id="5"/>
    </w:p>
    <w:p w14:paraId="72EB375D"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08.12.2006 визначає, що ІПР є обов’язковим до виконання всіма зацікавленими сторонами, включаючи самого отримувача.</w:t>
      </w:r>
    </w:p>
    <w:p w14:paraId="44B7E8AA"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Індивідуальний план складається кожних два роки та його виконання контролюється. Виконання всіх заходів індивідуального плану є передумовою реабілітації особи з інвалідністю та допомагає актуалізувати потреби особи з інвалідністю. Окрім того, саме у ІПР надається оцінка ефективності заходів, які допомагають особі адаптуватися або покращити стан здоров’я.</w:t>
      </w:r>
    </w:p>
    <w:p w14:paraId="5E65A197"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bookmarkStart w:id="6" w:name="_GoBack"/>
      <w:bookmarkEnd w:id="6"/>
      <w:r w:rsidRPr="00AE3D3B">
        <w:rPr>
          <w:rFonts w:ascii="Times New Roman" w:eastAsia="Times New Roman" w:hAnsi="Times New Roman" w:cs="Times New Roman"/>
          <w:color w:val="363636"/>
          <w:sz w:val="24"/>
          <w:szCs w:val="24"/>
          <w:lang w:eastAsia="uk-UA"/>
        </w:rPr>
        <w:t xml:space="preserve">Свідоме неподання прокурором </w:t>
      </w:r>
      <w:proofErr w:type="spellStart"/>
      <w:r w:rsidRPr="00AE3D3B">
        <w:rPr>
          <w:rFonts w:ascii="Times New Roman" w:eastAsia="Times New Roman" w:hAnsi="Times New Roman" w:cs="Times New Roman"/>
          <w:color w:val="363636"/>
          <w:sz w:val="24"/>
          <w:szCs w:val="24"/>
          <w:lang w:eastAsia="uk-UA"/>
        </w:rPr>
        <w:t>Красіним</w:t>
      </w:r>
      <w:proofErr w:type="spellEnd"/>
      <w:r w:rsidRPr="00AE3D3B">
        <w:rPr>
          <w:rFonts w:ascii="Times New Roman" w:eastAsia="Times New Roman" w:hAnsi="Times New Roman" w:cs="Times New Roman"/>
          <w:color w:val="363636"/>
          <w:sz w:val="24"/>
          <w:szCs w:val="24"/>
          <w:lang w:eastAsia="uk-UA"/>
        </w:rPr>
        <w:t xml:space="preserve"> В.О. ІПР роботодавцю, невиконання заходів з працевлаштування та відсутність індивідуальних планів реабілітації з контролем заходів адаптації є підставою для об’єктивного сумніву щодо реальності інвалідності. А умисне невиконання заходів реабілітації може свідчити про мету зберегти статус інваліда, отриманого всупереч закону та протиправне отримання соціальних виплат або інших пільг.</w:t>
      </w:r>
    </w:p>
    <w:p w14:paraId="7BF503E8"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Комісією враховано, що у Черкаській обласній прокуратурі відсутня інформація про користування </w:t>
      </w:r>
      <w:proofErr w:type="spellStart"/>
      <w:r w:rsidRPr="00AE3D3B">
        <w:rPr>
          <w:rFonts w:ascii="Times New Roman" w:eastAsia="Times New Roman" w:hAnsi="Times New Roman" w:cs="Times New Roman"/>
          <w:color w:val="363636"/>
          <w:sz w:val="24"/>
          <w:szCs w:val="24"/>
          <w:lang w:eastAsia="uk-UA"/>
        </w:rPr>
        <w:t>Красіним</w:t>
      </w:r>
      <w:proofErr w:type="spellEnd"/>
      <w:r w:rsidRPr="00AE3D3B">
        <w:rPr>
          <w:rFonts w:ascii="Times New Roman" w:eastAsia="Times New Roman" w:hAnsi="Times New Roman" w:cs="Times New Roman"/>
          <w:color w:val="363636"/>
          <w:sz w:val="24"/>
          <w:szCs w:val="24"/>
          <w:lang w:eastAsia="uk-UA"/>
        </w:rPr>
        <w:t xml:space="preserve"> В.О. будь якими соціальними, медичними чи іншими гарантіями, пов’язаними із статусом особи з інвалідністю. Водночас згідно із декларацією особи, уповноваженої на виконання функцій держави або місцевого самоврядування, поданої </w:t>
      </w:r>
      <w:proofErr w:type="spellStart"/>
      <w:r w:rsidRPr="00AE3D3B">
        <w:rPr>
          <w:rFonts w:ascii="Times New Roman" w:eastAsia="Times New Roman" w:hAnsi="Times New Roman" w:cs="Times New Roman"/>
          <w:color w:val="363636"/>
          <w:sz w:val="24"/>
          <w:szCs w:val="24"/>
          <w:lang w:eastAsia="uk-UA"/>
        </w:rPr>
        <w:t>Красіним</w:t>
      </w:r>
      <w:proofErr w:type="spellEnd"/>
      <w:r w:rsidRPr="00AE3D3B">
        <w:rPr>
          <w:rFonts w:ascii="Times New Roman" w:eastAsia="Times New Roman" w:hAnsi="Times New Roman" w:cs="Times New Roman"/>
          <w:color w:val="363636"/>
          <w:sz w:val="24"/>
          <w:szCs w:val="24"/>
          <w:lang w:eastAsia="uk-UA"/>
        </w:rPr>
        <w:t> В.О., ним отримувався дохід у вигляді пенсійних виплат з 2020 року.</w:t>
      </w:r>
    </w:p>
    <w:p w14:paraId="01A3C443"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val="ru-RU" w:eastAsia="uk-UA"/>
        </w:rPr>
        <w:t xml:space="preserve">Особи з </w:t>
      </w:r>
      <w:proofErr w:type="spellStart"/>
      <w:r w:rsidRPr="00AE3D3B">
        <w:rPr>
          <w:rFonts w:ascii="Times New Roman" w:eastAsia="Times New Roman" w:hAnsi="Times New Roman" w:cs="Times New Roman"/>
          <w:color w:val="363636"/>
          <w:sz w:val="24"/>
          <w:szCs w:val="24"/>
          <w:lang w:val="ru-RU" w:eastAsia="uk-UA"/>
        </w:rPr>
        <w:t>інвалідністю</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мають</w:t>
      </w:r>
      <w:proofErr w:type="spellEnd"/>
      <w:r w:rsidRPr="00AE3D3B">
        <w:rPr>
          <w:rFonts w:ascii="Times New Roman" w:eastAsia="Times New Roman" w:hAnsi="Times New Roman" w:cs="Times New Roman"/>
          <w:color w:val="363636"/>
          <w:sz w:val="24"/>
          <w:szCs w:val="24"/>
          <w:lang w:val="ru-RU" w:eastAsia="uk-UA"/>
        </w:rPr>
        <w:t xml:space="preserve"> широкий спектр прав, </w:t>
      </w:r>
      <w:proofErr w:type="spellStart"/>
      <w:r w:rsidRPr="00AE3D3B">
        <w:rPr>
          <w:rFonts w:ascii="Times New Roman" w:eastAsia="Times New Roman" w:hAnsi="Times New Roman" w:cs="Times New Roman"/>
          <w:color w:val="363636"/>
          <w:sz w:val="24"/>
          <w:szCs w:val="24"/>
          <w:lang w:val="ru-RU" w:eastAsia="uk-UA"/>
        </w:rPr>
        <w:t>який</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включає</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серед</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інших</w:t>
      </w:r>
      <w:proofErr w:type="spellEnd"/>
      <w:r w:rsidRPr="00AE3D3B">
        <w:rPr>
          <w:rFonts w:ascii="Times New Roman" w:eastAsia="Times New Roman" w:hAnsi="Times New Roman" w:cs="Times New Roman"/>
          <w:color w:val="363636"/>
          <w:sz w:val="24"/>
          <w:szCs w:val="24"/>
          <w:lang w:val="ru-RU" w:eastAsia="uk-UA"/>
        </w:rPr>
        <w:t xml:space="preserve"> прав </w:t>
      </w:r>
      <w:proofErr w:type="spellStart"/>
      <w:r w:rsidRPr="00AE3D3B">
        <w:rPr>
          <w:rFonts w:ascii="Times New Roman" w:eastAsia="Times New Roman" w:hAnsi="Times New Roman" w:cs="Times New Roman"/>
          <w:color w:val="363636"/>
          <w:sz w:val="24"/>
          <w:szCs w:val="24"/>
          <w:lang w:val="ru-RU" w:eastAsia="uk-UA"/>
        </w:rPr>
        <w:t>людини</w:t>
      </w:r>
      <w:proofErr w:type="spellEnd"/>
      <w:r w:rsidRPr="00AE3D3B">
        <w:rPr>
          <w:rFonts w:ascii="Times New Roman" w:eastAsia="Times New Roman" w:hAnsi="Times New Roman" w:cs="Times New Roman"/>
          <w:color w:val="363636"/>
          <w:sz w:val="24"/>
          <w:szCs w:val="24"/>
          <w:lang w:val="ru-RU" w:eastAsia="uk-UA"/>
        </w:rPr>
        <w:t xml:space="preserve">: право на </w:t>
      </w:r>
      <w:proofErr w:type="spellStart"/>
      <w:r w:rsidRPr="00AE3D3B">
        <w:rPr>
          <w:rFonts w:ascii="Times New Roman" w:eastAsia="Times New Roman" w:hAnsi="Times New Roman" w:cs="Times New Roman"/>
          <w:color w:val="363636"/>
          <w:sz w:val="24"/>
          <w:szCs w:val="24"/>
          <w:lang w:val="ru-RU" w:eastAsia="uk-UA"/>
        </w:rPr>
        <w:t>безоплатне</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або</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пільгове</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медичне</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обслуговування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забезпечення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технічними</w:t>
      </w:r>
      <w:proofErr w:type="spellEnd"/>
      <w:r w:rsidRPr="00AE3D3B">
        <w:rPr>
          <w:rFonts w:ascii="Times New Roman" w:eastAsia="Times New Roman" w:hAnsi="Times New Roman" w:cs="Times New Roman"/>
          <w:color w:val="363636"/>
          <w:sz w:val="24"/>
          <w:szCs w:val="24"/>
          <w:lang w:val="ru-RU" w:eastAsia="uk-UA"/>
        </w:rPr>
        <w:t xml:space="preserve"> та </w:t>
      </w:r>
      <w:proofErr w:type="spellStart"/>
      <w:r w:rsidRPr="00AE3D3B">
        <w:rPr>
          <w:rFonts w:ascii="Times New Roman" w:eastAsia="Times New Roman" w:hAnsi="Times New Roman" w:cs="Times New Roman"/>
          <w:color w:val="363636"/>
          <w:sz w:val="24"/>
          <w:szCs w:val="24"/>
          <w:lang w:val="ru-RU" w:eastAsia="uk-UA"/>
        </w:rPr>
        <w:t>іншими</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засобами</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реабілітації</w:t>
      </w:r>
      <w:proofErr w:type="spellEnd"/>
      <w:r w:rsidRPr="00AE3D3B">
        <w:rPr>
          <w:rFonts w:ascii="Times New Roman" w:eastAsia="Times New Roman" w:hAnsi="Times New Roman" w:cs="Times New Roman"/>
          <w:color w:val="363636"/>
          <w:sz w:val="24"/>
          <w:szCs w:val="24"/>
          <w:lang w:val="ru-RU" w:eastAsia="uk-UA"/>
        </w:rPr>
        <w:t xml:space="preserve">, право на </w:t>
      </w:r>
      <w:proofErr w:type="spellStart"/>
      <w:r w:rsidRPr="00AE3D3B">
        <w:rPr>
          <w:rFonts w:ascii="Times New Roman" w:eastAsia="Times New Roman" w:hAnsi="Times New Roman" w:cs="Times New Roman"/>
          <w:color w:val="363636"/>
          <w:sz w:val="24"/>
          <w:szCs w:val="24"/>
          <w:lang w:val="ru-RU" w:eastAsia="uk-UA"/>
        </w:rPr>
        <w:t>забезпечення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медичними</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професійними</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соціальними</w:t>
      </w:r>
      <w:proofErr w:type="spellEnd"/>
      <w:r w:rsidRPr="00AE3D3B">
        <w:rPr>
          <w:rFonts w:ascii="Times New Roman" w:eastAsia="Times New Roman" w:hAnsi="Times New Roman" w:cs="Times New Roman"/>
          <w:color w:val="363636"/>
          <w:sz w:val="24"/>
          <w:szCs w:val="24"/>
          <w:lang w:val="ru-RU" w:eastAsia="uk-UA"/>
        </w:rPr>
        <w:t xml:space="preserve"> заходами (</w:t>
      </w:r>
      <w:proofErr w:type="spellStart"/>
      <w:r w:rsidRPr="00AE3D3B">
        <w:rPr>
          <w:rFonts w:ascii="Times New Roman" w:eastAsia="Times New Roman" w:hAnsi="Times New Roman" w:cs="Times New Roman"/>
          <w:color w:val="363636"/>
          <w:sz w:val="24"/>
          <w:szCs w:val="24"/>
          <w:lang w:val="ru-RU" w:eastAsia="uk-UA"/>
        </w:rPr>
        <w:t>реабілітаційні</w:t>
      </w:r>
      <w:proofErr w:type="spellEnd"/>
      <w:r w:rsidRPr="00AE3D3B">
        <w:rPr>
          <w:rFonts w:ascii="Times New Roman" w:eastAsia="Times New Roman" w:hAnsi="Times New Roman" w:cs="Times New Roman"/>
          <w:color w:val="363636"/>
          <w:sz w:val="24"/>
          <w:szCs w:val="24"/>
          <w:lang w:val="ru-RU" w:eastAsia="uk-UA"/>
        </w:rPr>
        <w:t xml:space="preserve"> заходи), право на </w:t>
      </w:r>
      <w:proofErr w:type="spellStart"/>
      <w:r w:rsidRPr="00AE3D3B">
        <w:rPr>
          <w:rFonts w:ascii="Times New Roman" w:eastAsia="Times New Roman" w:hAnsi="Times New Roman" w:cs="Times New Roman"/>
          <w:color w:val="363636"/>
          <w:sz w:val="24"/>
          <w:szCs w:val="24"/>
          <w:lang w:val="ru-RU" w:eastAsia="uk-UA"/>
        </w:rPr>
        <w:t>пенсії</w:t>
      </w:r>
      <w:proofErr w:type="spellEnd"/>
      <w:r w:rsidRPr="00AE3D3B">
        <w:rPr>
          <w:rFonts w:ascii="Times New Roman" w:eastAsia="Times New Roman" w:hAnsi="Times New Roman" w:cs="Times New Roman"/>
          <w:color w:val="363636"/>
          <w:sz w:val="24"/>
          <w:szCs w:val="24"/>
          <w:lang w:val="ru-RU" w:eastAsia="uk-UA"/>
        </w:rPr>
        <w:t xml:space="preserve"> та </w:t>
      </w:r>
      <w:proofErr w:type="spellStart"/>
      <w:r w:rsidRPr="00AE3D3B">
        <w:rPr>
          <w:rFonts w:ascii="Times New Roman" w:eastAsia="Times New Roman" w:hAnsi="Times New Roman" w:cs="Times New Roman"/>
          <w:color w:val="363636"/>
          <w:sz w:val="24"/>
          <w:szCs w:val="24"/>
          <w:lang w:val="ru-RU" w:eastAsia="uk-UA"/>
        </w:rPr>
        <w:t>соціальну</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допомогу</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пільги</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державну</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підтримку</w:t>
      </w:r>
      <w:proofErr w:type="spellEnd"/>
      <w:r w:rsidRPr="00AE3D3B">
        <w:rPr>
          <w:rFonts w:ascii="Times New Roman" w:eastAsia="Times New Roman" w:hAnsi="Times New Roman" w:cs="Times New Roman"/>
          <w:color w:val="363636"/>
          <w:sz w:val="24"/>
          <w:szCs w:val="24"/>
          <w:lang w:val="ru-RU" w:eastAsia="uk-UA"/>
        </w:rPr>
        <w:t xml:space="preserve"> при </w:t>
      </w:r>
      <w:proofErr w:type="spellStart"/>
      <w:r w:rsidRPr="00AE3D3B">
        <w:rPr>
          <w:rFonts w:ascii="Times New Roman" w:eastAsia="Times New Roman" w:hAnsi="Times New Roman" w:cs="Times New Roman"/>
          <w:color w:val="363636"/>
          <w:sz w:val="24"/>
          <w:szCs w:val="24"/>
          <w:lang w:val="ru-RU" w:eastAsia="uk-UA"/>
        </w:rPr>
        <w:t>працевлаштуванні</w:t>
      </w:r>
      <w:proofErr w:type="spellEnd"/>
      <w:r w:rsidRPr="00AE3D3B">
        <w:rPr>
          <w:rFonts w:ascii="Times New Roman" w:eastAsia="Times New Roman" w:hAnsi="Times New Roman" w:cs="Times New Roman"/>
          <w:color w:val="363636"/>
          <w:sz w:val="24"/>
          <w:szCs w:val="24"/>
          <w:lang w:val="ru-RU" w:eastAsia="uk-UA"/>
        </w:rPr>
        <w:t xml:space="preserve"> та </w:t>
      </w:r>
      <w:proofErr w:type="spellStart"/>
      <w:r w:rsidRPr="00AE3D3B">
        <w:rPr>
          <w:rFonts w:ascii="Times New Roman" w:eastAsia="Times New Roman" w:hAnsi="Times New Roman" w:cs="Times New Roman"/>
          <w:color w:val="363636"/>
          <w:sz w:val="24"/>
          <w:szCs w:val="24"/>
          <w:lang w:val="ru-RU" w:eastAsia="uk-UA"/>
        </w:rPr>
        <w:t>навчанні</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тощо</w:t>
      </w:r>
      <w:proofErr w:type="spellEnd"/>
      <w:r w:rsidRPr="00AE3D3B">
        <w:rPr>
          <w:rFonts w:ascii="Times New Roman" w:eastAsia="Times New Roman" w:hAnsi="Times New Roman" w:cs="Times New Roman"/>
          <w:color w:val="363636"/>
          <w:sz w:val="24"/>
          <w:szCs w:val="24"/>
          <w:lang w:val="ru-RU" w:eastAsia="uk-UA"/>
        </w:rPr>
        <w:t>.</w:t>
      </w:r>
      <w:r w:rsidRPr="00AE3D3B">
        <w:rPr>
          <w:rFonts w:ascii="Times New Roman" w:eastAsia="Times New Roman" w:hAnsi="Times New Roman" w:cs="Times New Roman"/>
          <w:color w:val="363636"/>
          <w:sz w:val="24"/>
          <w:szCs w:val="24"/>
          <w:lang w:eastAsia="uk-UA"/>
        </w:rPr>
        <w:t>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w:t>
      </w:r>
      <w:r w:rsidRPr="00AE3D3B">
        <w:rPr>
          <w:rFonts w:ascii="Times New Roman" w:eastAsia="Times New Roman" w:hAnsi="Times New Roman" w:cs="Times New Roman"/>
          <w:color w:val="363636"/>
          <w:sz w:val="24"/>
          <w:szCs w:val="24"/>
          <w:lang w:val="ru-RU" w:eastAsia="uk-UA"/>
        </w:rPr>
        <w:t xml:space="preserve"> не </w:t>
      </w:r>
      <w:proofErr w:type="spellStart"/>
      <w:r w:rsidRPr="00AE3D3B">
        <w:rPr>
          <w:rFonts w:ascii="Times New Roman" w:eastAsia="Times New Roman" w:hAnsi="Times New Roman" w:cs="Times New Roman"/>
          <w:color w:val="363636"/>
          <w:sz w:val="24"/>
          <w:szCs w:val="24"/>
          <w:lang w:val="ru-RU" w:eastAsia="uk-UA"/>
        </w:rPr>
        <w:t>надав</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жодних</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доказів</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щодо</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використання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інших</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гарантій</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передбачених</w:t>
      </w:r>
      <w:proofErr w:type="spellEnd"/>
      <w:r w:rsidRPr="00AE3D3B">
        <w:rPr>
          <w:rFonts w:ascii="Times New Roman" w:eastAsia="Times New Roman" w:hAnsi="Times New Roman" w:cs="Times New Roman"/>
          <w:color w:val="363636"/>
          <w:sz w:val="24"/>
          <w:szCs w:val="24"/>
          <w:lang w:val="ru-RU" w:eastAsia="uk-UA"/>
        </w:rPr>
        <w:t xml:space="preserve"> для </w:t>
      </w:r>
      <w:proofErr w:type="spellStart"/>
      <w:r w:rsidRPr="00AE3D3B">
        <w:rPr>
          <w:rFonts w:ascii="Times New Roman" w:eastAsia="Times New Roman" w:hAnsi="Times New Roman" w:cs="Times New Roman"/>
          <w:color w:val="363636"/>
          <w:sz w:val="24"/>
          <w:szCs w:val="24"/>
          <w:lang w:val="ru-RU" w:eastAsia="uk-UA"/>
        </w:rPr>
        <w:t>осіб</w:t>
      </w:r>
      <w:proofErr w:type="spellEnd"/>
      <w:r w:rsidRPr="00AE3D3B">
        <w:rPr>
          <w:rFonts w:ascii="Times New Roman" w:eastAsia="Times New Roman" w:hAnsi="Times New Roman" w:cs="Times New Roman"/>
          <w:color w:val="363636"/>
          <w:sz w:val="24"/>
          <w:szCs w:val="24"/>
          <w:lang w:val="ru-RU" w:eastAsia="uk-UA"/>
        </w:rPr>
        <w:t xml:space="preserve"> з </w:t>
      </w:r>
      <w:proofErr w:type="spellStart"/>
      <w:r w:rsidRPr="00AE3D3B">
        <w:rPr>
          <w:rFonts w:ascii="Times New Roman" w:eastAsia="Times New Roman" w:hAnsi="Times New Roman" w:cs="Times New Roman"/>
          <w:color w:val="363636"/>
          <w:sz w:val="24"/>
          <w:szCs w:val="24"/>
          <w:lang w:val="ru-RU" w:eastAsia="uk-UA"/>
        </w:rPr>
        <w:t>інвалідністю</w:t>
      </w:r>
      <w:proofErr w:type="spellEnd"/>
      <w:r w:rsidRPr="00AE3D3B">
        <w:rPr>
          <w:rFonts w:ascii="Times New Roman" w:eastAsia="Times New Roman" w:hAnsi="Times New Roman" w:cs="Times New Roman"/>
          <w:color w:val="363636"/>
          <w:sz w:val="24"/>
          <w:szCs w:val="24"/>
          <w:lang w:eastAsia="uk-UA"/>
        </w:rPr>
        <w:t>, окрім як для </w:t>
      </w:r>
      <w:proofErr w:type="spellStart"/>
      <w:r w:rsidRPr="00AE3D3B">
        <w:rPr>
          <w:rFonts w:ascii="Times New Roman" w:eastAsia="Times New Roman" w:hAnsi="Times New Roman" w:cs="Times New Roman"/>
          <w:color w:val="363636"/>
          <w:sz w:val="24"/>
          <w:szCs w:val="24"/>
          <w:lang w:val="ru-RU" w:eastAsia="uk-UA"/>
        </w:rPr>
        <w:t>отримання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спеціальних</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пенсійних</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виплат</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передбачених</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саме</w:t>
      </w:r>
      <w:proofErr w:type="spellEnd"/>
      <w:r w:rsidRPr="00AE3D3B">
        <w:rPr>
          <w:rFonts w:ascii="Times New Roman" w:eastAsia="Times New Roman" w:hAnsi="Times New Roman" w:cs="Times New Roman"/>
          <w:color w:val="363636"/>
          <w:sz w:val="24"/>
          <w:szCs w:val="24"/>
          <w:lang w:val="ru-RU" w:eastAsia="uk-UA"/>
        </w:rPr>
        <w:t xml:space="preserve"> для </w:t>
      </w:r>
      <w:proofErr w:type="spellStart"/>
      <w:r w:rsidRPr="00AE3D3B">
        <w:rPr>
          <w:rFonts w:ascii="Times New Roman" w:eastAsia="Times New Roman" w:hAnsi="Times New Roman" w:cs="Times New Roman"/>
          <w:color w:val="363636"/>
          <w:sz w:val="24"/>
          <w:szCs w:val="24"/>
          <w:lang w:val="ru-RU" w:eastAsia="uk-UA"/>
        </w:rPr>
        <w:t>працівників</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прокуратури</w:t>
      </w:r>
      <w:proofErr w:type="spellEnd"/>
      <w:r w:rsidRPr="00AE3D3B">
        <w:rPr>
          <w:rFonts w:ascii="Times New Roman" w:eastAsia="Times New Roman" w:hAnsi="Times New Roman" w:cs="Times New Roman"/>
          <w:color w:val="363636"/>
          <w:sz w:val="24"/>
          <w:szCs w:val="24"/>
          <w:lang w:val="ru-RU" w:eastAsia="uk-UA"/>
        </w:rPr>
        <w:t xml:space="preserve">. Прокурор не </w:t>
      </w:r>
      <w:proofErr w:type="spellStart"/>
      <w:r w:rsidRPr="00AE3D3B">
        <w:rPr>
          <w:rFonts w:ascii="Times New Roman" w:eastAsia="Times New Roman" w:hAnsi="Times New Roman" w:cs="Times New Roman"/>
          <w:color w:val="363636"/>
          <w:sz w:val="24"/>
          <w:szCs w:val="24"/>
          <w:lang w:val="ru-RU" w:eastAsia="uk-UA"/>
        </w:rPr>
        <w:t>вказував</w:t>
      </w:r>
      <w:proofErr w:type="spellEnd"/>
      <w:r w:rsidRPr="00AE3D3B">
        <w:rPr>
          <w:rFonts w:ascii="Times New Roman" w:eastAsia="Times New Roman" w:hAnsi="Times New Roman" w:cs="Times New Roman"/>
          <w:color w:val="363636"/>
          <w:sz w:val="24"/>
          <w:szCs w:val="24"/>
          <w:lang w:val="ru-RU" w:eastAsia="uk-UA"/>
        </w:rPr>
        <w:t xml:space="preserve"> про </w:t>
      </w:r>
      <w:proofErr w:type="spellStart"/>
      <w:r w:rsidRPr="00AE3D3B">
        <w:rPr>
          <w:rFonts w:ascii="Times New Roman" w:eastAsia="Times New Roman" w:hAnsi="Times New Roman" w:cs="Times New Roman"/>
          <w:color w:val="363636"/>
          <w:sz w:val="24"/>
          <w:szCs w:val="24"/>
          <w:lang w:val="ru-RU" w:eastAsia="uk-UA"/>
        </w:rPr>
        <w:t>наявність</w:t>
      </w:r>
      <w:proofErr w:type="spellEnd"/>
      <w:r w:rsidRPr="00AE3D3B">
        <w:rPr>
          <w:rFonts w:ascii="Times New Roman" w:eastAsia="Times New Roman" w:hAnsi="Times New Roman" w:cs="Times New Roman"/>
          <w:color w:val="363636"/>
          <w:sz w:val="24"/>
          <w:szCs w:val="24"/>
          <w:lang w:val="ru-RU" w:eastAsia="uk-UA"/>
        </w:rPr>
        <w:t xml:space="preserve"> статусу </w:t>
      </w:r>
      <w:proofErr w:type="spellStart"/>
      <w:r w:rsidRPr="00AE3D3B">
        <w:rPr>
          <w:rFonts w:ascii="Times New Roman" w:eastAsia="Times New Roman" w:hAnsi="Times New Roman" w:cs="Times New Roman"/>
          <w:color w:val="363636"/>
          <w:sz w:val="24"/>
          <w:szCs w:val="24"/>
          <w:lang w:val="ru-RU" w:eastAsia="uk-UA"/>
        </w:rPr>
        <w:t>інваліда</w:t>
      </w:r>
      <w:proofErr w:type="spellEnd"/>
      <w:r w:rsidRPr="00AE3D3B">
        <w:rPr>
          <w:rFonts w:ascii="Times New Roman" w:eastAsia="Times New Roman" w:hAnsi="Times New Roman" w:cs="Times New Roman"/>
          <w:color w:val="363636"/>
          <w:sz w:val="24"/>
          <w:szCs w:val="24"/>
          <w:lang w:val="ru-RU" w:eastAsia="uk-UA"/>
        </w:rPr>
        <w:t xml:space="preserve"> у ТЦК та СП, не </w:t>
      </w:r>
      <w:proofErr w:type="spellStart"/>
      <w:r w:rsidRPr="00AE3D3B">
        <w:rPr>
          <w:rFonts w:ascii="Times New Roman" w:eastAsia="Times New Roman" w:hAnsi="Times New Roman" w:cs="Times New Roman"/>
          <w:color w:val="363636"/>
          <w:sz w:val="24"/>
          <w:szCs w:val="24"/>
          <w:lang w:val="ru-RU" w:eastAsia="uk-UA"/>
        </w:rPr>
        <w:t>здійснював</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реабілітаційні</w:t>
      </w:r>
      <w:proofErr w:type="spellEnd"/>
      <w:r w:rsidRPr="00AE3D3B">
        <w:rPr>
          <w:rFonts w:ascii="Times New Roman" w:eastAsia="Times New Roman" w:hAnsi="Times New Roman" w:cs="Times New Roman"/>
          <w:color w:val="363636"/>
          <w:sz w:val="24"/>
          <w:szCs w:val="24"/>
          <w:lang w:val="ru-RU" w:eastAsia="uk-UA"/>
        </w:rPr>
        <w:t xml:space="preserve"> заходи, не </w:t>
      </w:r>
      <w:proofErr w:type="spellStart"/>
      <w:r w:rsidRPr="00AE3D3B">
        <w:rPr>
          <w:rFonts w:ascii="Times New Roman" w:eastAsia="Times New Roman" w:hAnsi="Times New Roman" w:cs="Times New Roman"/>
          <w:color w:val="363636"/>
          <w:sz w:val="24"/>
          <w:szCs w:val="24"/>
          <w:lang w:val="ru-RU" w:eastAsia="uk-UA"/>
        </w:rPr>
        <w:t>звертався</w:t>
      </w:r>
      <w:proofErr w:type="spellEnd"/>
      <w:r w:rsidRPr="00AE3D3B">
        <w:rPr>
          <w:rFonts w:ascii="Times New Roman" w:eastAsia="Times New Roman" w:hAnsi="Times New Roman" w:cs="Times New Roman"/>
          <w:color w:val="363636"/>
          <w:sz w:val="24"/>
          <w:szCs w:val="24"/>
          <w:lang w:val="ru-RU" w:eastAsia="uk-UA"/>
        </w:rPr>
        <w:t xml:space="preserve"> до </w:t>
      </w:r>
      <w:proofErr w:type="spellStart"/>
      <w:r w:rsidRPr="00AE3D3B">
        <w:rPr>
          <w:rFonts w:ascii="Times New Roman" w:eastAsia="Times New Roman" w:hAnsi="Times New Roman" w:cs="Times New Roman"/>
          <w:color w:val="363636"/>
          <w:sz w:val="24"/>
          <w:szCs w:val="24"/>
          <w:lang w:val="ru-RU" w:eastAsia="uk-UA"/>
        </w:rPr>
        <w:t>роботодавця</w:t>
      </w:r>
      <w:proofErr w:type="spellEnd"/>
      <w:r w:rsidRPr="00AE3D3B">
        <w:rPr>
          <w:rFonts w:ascii="Times New Roman" w:eastAsia="Times New Roman" w:hAnsi="Times New Roman" w:cs="Times New Roman"/>
          <w:color w:val="363636"/>
          <w:sz w:val="24"/>
          <w:szCs w:val="24"/>
          <w:lang w:val="ru-RU" w:eastAsia="uk-UA"/>
        </w:rPr>
        <w:t xml:space="preserve"> за </w:t>
      </w:r>
      <w:proofErr w:type="spellStart"/>
      <w:r w:rsidRPr="00AE3D3B">
        <w:rPr>
          <w:rFonts w:ascii="Times New Roman" w:eastAsia="Times New Roman" w:hAnsi="Times New Roman" w:cs="Times New Roman"/>
          <w:color w:val="363636"/>
          <w:sz w:val="24"/>
          <w:szCs w:val="24"/>
          <w:lang w:val="ru-RU" w:eastAsia="uk-UA"/>
        </w:rPr>
        <w:t>працепристосування</w:t>
      </w:r>
      <w:proofErr w:type="spellEnd"/>
      <w:r w:rsidRPr="00AE3D3B">
        <w:rPr>
          <w:rFonts w:ascii="Times New Roman" w:eastAsia="Times New Roman" w:hAnsi="Times New Roman" w:cs="Times New Roman"/>
          <w:color w:val="363636"/>
          <w:sz w:val="24"/>
          <w:szCs w:val="24"/>
          <w:lang w:eastAsia="uk-UA"/>
        </w:rPr>
        <w:t>м</w:t>
      </w:r>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тощо</w:t>
      </w:r>
      <w:proofErr w:type="spellEnd"/>
      <w:r w:rsidRPr="00AE3D3B">
        <w:rPr>
          <w:rFonts w:ascii="Times New Roman" w:eastAsia="Times New Roman" w:hAnsi="Times New Roman" w:cs="Times New Roman"/>
          <w:color w:val="363636"/>
          <w:sz w:val="24"/>
          <w:szCs w:val="24"/>
          <w:lang w:val="ru-RU" w:eastAsia="uk-UA"/>
        </w:rPr>
        <w:t>.</w:t>
      </w:r>
    </w:p>
    <w:p w14:paraId="02ACDDE4"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Таким чином </w:t>
      </w:r>
      <w:proofErr w:type="spellStart"/>
      <w:r w:rsidRPr="00AE3D3B">
        <w:rPr>
          <w:rFonts w:ascii="Times New Roman" w:eastAsia="Times New Roman" w:hAnsi="Times New Roman" w:cs="Times New Roman"/>
          <w:color w:val="363636"/>
          <w:sz w:val="24"/>
          <w:szCs w:val="24"/>
          <w:lang w:val="ru-RU" w:eastAsia="uk-UA"/>
        </w:rPr>
        <w:t>Комісія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також</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враховує</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що</w:t>
      </w:r>
      <w:proofErr w:type="spellEnd"/>
      <w:r w:rsidRPr="00AE3D3B">
        <w:rPr>
          <w:rFonts w:ascii="Times New Roman" w:eastAsia="Times New Roman" w:hAnsi="Times New Roman" w:cs="Times New Roman"/>
          <w:color w:val="363636"/>
          <w:sz w:val="24"/>
          <w:szCs w:val="24"/>
          <w:lang w:val="ru-RU" w:eastAsia="uk-UA"/>
        </w:rPr>
        <w:t>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w:t>
      </w:r>
      <w:r w:rsidRPr="00AE3D3B">
        <w:rPr>
          <w:rFonts w:ascii="Times New Roman" w:eastAsia="Times New Roman" w:hAnsi="Times New Roman" w:cs="Times New Roman"/>
          <w:color w:val="363636"/>
          <w:sz w:val="24"/>
          <w:szCs w:val="24"/>
          <w:lang w:val="ru-RU" w:eastAsia="uk-UA"/>
        </w:rPr>
        <w:t> </w:t>
      </w:r>
      <w:proofErr w:type="spellStart"/>
      <w:r w:rsidRPr="00AE3D3B">
        <w:rPr>
          <w:rFonts w:ascii="Times New Roman" w:eastAsia="Times New Roman" w:hAnsi="Times New Roman" w:cs="Times New Roman"/>
          <w:color w:val="363636"/>
          <w:sz w:val="24"/>
          <w:szCs w:val="24"/>
          <w:lang w:val="ru-RU" w:eastAsia="uk-UA"/>
        </w:rPr>
        <w:t>вибірково</w:t>
      </w:r>
      <w:proofErr w:type="spellEnd"/>
      <w:r w:rsidRPr="00AE3D3B">
        <w:rPr>
          <w:rFonts w:ascii="Times New Roman" w:eastAsia="Times New Roman" w:hAnsi="Times New Roman" w:cs="Times New Roman"/>
          <w:color w:val="363636"/>
          <w:sz w:val="24"/>
          <w:szCs w:val="24"/>
          <w:lang w:val="ru-RU" w:eastAsia="uk-UA"/>
        </w:rPr>
        <w:t> </w:t>
      </w:r>
      <w:proofErr w:type="spellStart"/>
      <w:r w:rsidRPr="00AE3D3B">
        <w:rPr>
          <w:rFonts w:ascii="Times New Roman" w:eastAsia="Times New Roman" w:hAnsi="Times New Roman" w:cs="Times New Roman"/>
          <w:color w:val="363636"/>
          <w:sz w:val="24"/>
          <w:szCs w:val="24"/>
          <w:lang w:eastAsia="uk-UA"/>
        </w:rPr>
        <w:t>використов</w:t>
      </w:r>
      <w:r w:rsidRPr="00AE3D3B">
        <w:rPr>
          <w:rFonts w:ascii="Times New Roman" w:eastAsia="Times New Roman" w:hAnsi="Times New Roman" w:cs="Times New Roman"/>
          <w:color w:val="363636"/>
          <w:sz w:val="24"/>
          <w:szCs w:val="24"/>
          <w:lang w:val="ru-RU" w:eastAsia="uk-UA"/>
        </w:rPr>
        <w:t>ував</w:t>
      </w:r>
      <w:proofErr w:type="spellEnd"/>
      <w:r w:rsidRPr="00AE3D3B">
        <w:rPr>
          <w:rFonts w:ascii="Times New Roman" w:eastAsia="Times New Roman" w:hAnsi="Times New Roman" w:cs="Times New Roman"/>
          <w:color w:val="363636"/>
          <w:sz w:val="24"/>
          <w:szCs w:val="24"/>
          <w:lang w:val="ru-RU" w:eastAsia="uk-UA"/>
        </w:rPr>
        <w:t xml:space="preserve"> статус особи з </w:t>
      </w:r>
      <w:proofErr w:type="spellStart"/>
      <w:r w:rsidRPr="00AE3D3B">
        <w:rPr>
          <w:rFonts w:ascii="Times New Roman" w:eastAsia="Times New Roman" w:hAnsi="Times New Roman" w:cs="Times New Roman"/>
          <w:color w:val="363636"/>
          <w:sz w:val="24"/>
          <w:szCs w:val="24"/>
          <w:lang w:val="ru-RU" w:eastAsia="uk-UA"/>
        </w:rPr>
        <w:t>інвалідністю</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тобто</w:t>
      </w:r>
      <w:proofErr w:type="spellEnd"/>
      <w:r w:rsidRPr="00AE3D3B">
        <w:rPr>
          <w:rFonts w:ascii="Times New Roman" w:eastAsia="Times New Roman" w:hAnsi="Times New Roman" w:cs="Times New Roman"/>
          <w:color w:val="363636"/>
          <w:sz w:val="24"/>
          <w:szCs w:val="24"/>
          <w:lang w:val="ru-RU" w:eastAsia="uk-UA"/>
        </w:rPr>
        <w:t xml:space="preserve"> для </w:t>
      </w:r>
      <w:proofErr w:type="spellStart"/>
      <w:r w:rsidRPr="00AE3D3B">
        <w:rPr>
          <w:rFonts w:ascii="Times New Roman" w:eastAsia="Times New Roman" w:hAnsi="Times New Roman" w:cs="Times New Roman"/>
          <w:color w:val="363636"/>
          <w:sz w:val="24"/>
          <w:szCs w:val="24"/>
          <w:lang w:val="ru-RU" w:eastAsia="uk-UA"/>
        </w:rPr>
        <w:t>отримання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коштів</w:t>
      </w:r>
      <w:proofErr w:type="spellEnd"/>
      <w:r w:rsidRPr="00AE3D3B">
        <w:rPr>
          <w:rFonts w:ascii="Times New Roman" w:eastAsia="Times New Roman" w:hAnsi="Times New Roman" w:cs="Times New Roman"/>
          <w:color w:val="363636"/>
          <w:sz w:val="24"/>
          <w:szCs w:val="24"/>
          <w:lang w:val="ru-RU" w:eastAsia="uk-UA"/>
        </w:rPr>
        <w:t>.</w:t>
      </w:r>
    </w:p>
    <w:p w14:paraId="3CC91300"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Комісією також взято до уваги, що за інформацією Державної установи «Український державний науково-дослідний інститут медико-соціальних проблем інвалідності Міністерства охорони здоров’я України» від 05 червня 2025 року № 1092/01-18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викликався до клініки інституту за списком від Черкаської області, оскільки на попередні виклики він не з’являвся.</w:t>
      </w:r>
    </w:p>
    <w:p w14:paraId="08EABB8F"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Комісією також проаналізовано та надано оцінку поясненням, наданим в межах проведеного службового розслідування, висновок якого затверджено виконувачем обов’язків керівника Черкаської обласної прокуратури 09 червня 2025 року.</w:t>
      </w:r>
    </w:p>
    <w:p w14:paraId="302A0BEE"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i/>
          <w:iCs/>
          <w:color w:val="363636"/>
          <w:sz w:val="24"/>
          <w:szCs w:val="24"/>
          <w:lang w:eastAsia="uk-UA"/>
        </w:rPr>
        <w:lastRenderedPageBreak/>
        <w:t>Зі змісту пояснень, наданих керівником Смілянської окружної прокуратури ОСОБА_5, прокурора Черкаського  відділу Черкаської окружної прокуратури ОСОБА_6 </w:t>
      </w:r>
      <w:r w:rsidRPr="00AE3D3B">
        <w:rPr>
          <w:rFonts w:ascii="Times New Roman" w:eastAsia="Times New Roman" w:hAnsi="Times New Roman" w:cs="Times New Roman"/>
          <w:color w:val="363636"/>
          <w:sz w:val="24"/>
          <w:szCs w:val="24"/>
          <w:lang w:eastAsia="uk-UA"/>
        </w:rPr>
        <w:t xml:space="preserve"> вбачається, що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про наявний у нього статус особи з інвалідністю не повідомляв та за відповідною допомогою з зазначеного запитання до керівництва прокуратури не звертався.</w:t>
      </w:r>
    </w:p>
    <w:p w14:paraId="58187F07"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i/>
          <w:iCs/>
          <w:color w:val="363636"/>
          <w:sz w:val="24"/>
          <w:szCs w:val="24"/>
          <w:lang w:eastAsia="uk-UA"/>
        </w:rPr>
        <w:t>Начальник відділу кадрової роботи та державної служби Черкаської обласної прокуратури ОСОБА_2, заступник начальника відділу кадрової роботи та державної служби Черкаської обласної прокуратури ОСОБА_7, прокурор відділу кадрової роботи та державної служби Черкаської обласної прокуратури ОСОБА_8,</w:t>
      </w:r>
      <w:r w:rsidRPr="00AE3D3B">
        <w:rPr>
          <w:rFonts w:ascii="Times New Roman" w:eastAsia="Times New Roman" w:hAnsi="Times New Roman" w:cs="Times New Roman"/>
          <w:color w:val="363636"/>
          <w:sz w:val="24"/>
          <w:szCs w:val="24"/>
          <w:lang w:eastAsia="uk-UA"/>
        </w:rPr>
        <w:t xml:space="preserve"> під час службового розслідування повідомили, що прокурор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неодноразово отримував листи з вимогами та дорученням щодо прибуття до медичного закладу на обстеження в умовах стаціонару з визначеними періодами. Такі вимоги доводились до відома прокурора, зокрема через ІС СЕД (лист виконувача обов’язків керівника Черкаської обласної прокуратури від 14.01.2025 року № 07-68 </w:t>
      </w:r>
      <w:proofErr w:type="spellStart"/>
      <w:r w:rsidRPr="00AE3D3B">
        <w:rPr>
          <w:rFonts w:ascii="Times New Roman" w:eastAsia="Times New Roman" w:hAnsi="Times New Roman" w:cs="Times New Roman"/>
          <w:color w:val="363636"/>
          <w:sz w:val="24"/>
          <w:szCs w:val="24"/>
          <w:lang w:eastAsia="uk-UA"/>
        </w:rPr>
        <w:t>вих</w:t>
      </w:r>
      <w:proofErr w:type="spellEnd"/>
      <w:r w:rsidRPr="00AE3D3B">
        <w:rPr>
          <w:rFonts w:ascii="Times New Roman" w:eastAsia="Times New Roman" w:hAnsi="Times New Roman" w:cs="Times New Roman"/>
          <w:color w:val="363636"/>
          <w:sz w:val="24"/>
          <w:szCs w:val="24"/>
          <w:lang w:eastAsia="uk-UA"/>
        </w:rPr>
        <w:t xml:space="preserve"> 25). Проте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вимоги щодо прибуття до медичного закладу не виконував, про явку до медичного закладу не інформував, повідомляв, що вважає такі вимоги незаконними та розцінює їх як втручання у приватне життя.</w:t>
      </w:r>
    </w:p>
    <w:p w14:paraId="3ECE1A04"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i/>
          <w:iCs/>
          <w:color w:val="363636"/>
          <w:sz w:val="24"/>
          <w:szCs w:val="24"/>
          <w:lang w:eastAsia="uk-UA"/>
        </w:rPr>
        <w:t>Також Комісією взято до уваги довідки від 26.05.2025 та 28.05.2025 року, складені прокурором відділу обласної прокуратури ОСОБА_9</w:t>
      </w:r>
      <w:r w:rsidRPr="00AE3D3B">
        <w:rPr>
          <w:rFonts w:ascii="Times New Roman" w:eastAsia="Times New Roman" w:hAnsi="Times New Roman" w:cs="Times New Roman"/>
          <w:color w:val="363636"/>
          <w:sz w:val="24"/>
          <w:szCs w:val="24"/>
          <w:lang w:eastAsia="uk-UA"/>
        </w:rPr>
        <w:t xml:space="preserve">, згідно з якими прокурору </w:t>
      </w:r>
      <w:proofErr w:type="spellStart"/>
      <w:r w:rsidRPr="00AE3D3B">
        <w:rPr>
          <w:rFonts w:ascii="Times New Roman" w:eastAsia="Times New Roman" w:hAnsi="Times New Roman" w:cs="Times New Roman"/>
          <w:color w:val="363636"/>
          <w:sz w:val="24"/>
          <w:szCs w:val="24"/>
          <w:lang w:eastAsia="uk-UA"/>
        </w:rPr>
        <w:t>Красіну</w:t>
      </w:r>
      <w:proofErr w:type="spellEnd"/>
      <w:r w:rsidRPr="00AE3D3B">
        <w:rPr>
          <w:rFonts w:ascii="Times New Roman" w:eastAsia="Times New Roman" w:hAnsi="Times New Roman" w:cs="Times New Roman"/>
          <w:color w:val="363636"/>
          <w:sz w:val="24"/>
          <w:szCs w:val="24"/>
          <w:lang w:eastAsia="uk-UA"/>
        </w:rPr>
        <w:t xml:space="preserve"> В.О. телефонували та просили надати пояснення в межах службового розслідування, однак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відмовився від обстеження, вважаючи надіслані йому листи та вимоги незаконними.</w:t>
      </w:r>
    </w:p>
    <w:p w14:paraId="03C8E991"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Комісією враховано, що у відповідності до інформації, наданої Черкаською обласною прокуратурою листом від 09.05.2025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в період з 04 грудня 2024 року до 09 грудня 2024 року та з 10 лютого 2025 до 14 лютого 2025 року перебував на амбулаторному лікуванні. Перебування на лікарняному відноситься до виключних випадків неприбуття для проведення медичного обстеження у відповідності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w:t>
      </w:r>
    </w:p>
    <w:p w14:paraId="4DB5188C"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Комісією критично оцінюються пояснення надані </w:t>
      </w:r>
      <w:proofErr w:type="spellStart"/>
      <w:r w:rsidRPr="00AE3D3B">
        <w:rPr>
          <w:rFonts w:ascii="Times New Roman" w:eastAsia="Times New Roman" w:hAnsi="Times New Roman" w:cs="Times New Roman"/>
          <w:color w:val="363636"/>
          <w:sz w:val="24"/>
          <w:szCs w:val="24"/>
          <w:lang w:eastAsia="uk-UA"/>
        </w:rPr>
        <w:t>Красіним</w:t>
      </w:r>
      <w:proofErr w:type="spellEnd"/>
      <w:r w:rsidRPr="00AE3D3B">
        <w:rPr>
          <w:rFonts w:ascii="Times New Roman" w:eastAsia="Times New Roman" w:hAnsi="Times New Roman" w:cs="Times New Roman"/>
          <w:color w:val="363636"/>
          <w:sz w:val="24"/>
          <w:szCs w:val="24"/>
          <w:lang w:eastAsia="uk-UA"/>
        </w:rPr>
        <w:t xml:space="preserve"> В.О. під час службового розслідування та перевірки у дисциплінарному провадженні щодо незаконності вимог у листах, отриманих прокурором від прокуратури Черкаської області (лист від 25.11.2024 № 07-791 вих-24; лист від 18.12.2024 №07-919 </w:t>
      </w:r>
      <w:proofErr w:type="spellStart"/>
      <w:r w:rsidRPr="00AE3D3B">
        <w:rPr>
          <w:rFonts w:ascii="Times New Roman" w:eastAsia="Times New Roman" w:hAnsi="Times New Roman" w:cs="Times New Roman"/>
          <w:color w:val="363636"/>
          <w:sz w:val="24"/>
          <w:szCs w:val="24"/>
          <w:lang w:eastAsia="uk-UA"/>
        </w:rPr>
        <w:t>вих</w:t>
      </w:r>
      <w:proofErr w:type="spellEnd"/>
      <w:r w:rsidRPr="00AE3D3B">
        <w:rPr>
          <w:rFonts w:ascii="Times New Roman" w:eastAsia="Times New Roman" w:hAnsi="Times New Roman" w:cs="Times New Roman"/>
          <w:color w:val="363636"/>
          <w:sz w:val="24"/>
          <w:szCs w:val="24"/>
          <w:lang w:eastAsia="uk-UA"/>
        </w:rPr>
        <w:t xml:space="preserve"> - 24; лист від 09.01.2025 № 07-41 </w:t>
      </w:r>
      <w:proofErr w:type="spellStart"/>
      <w:r w:rsidRPr="00AE3D3B">
        <w:rPr>
          <w:rFonts w:ascii="Times New Roman" w:eastAsia="Times New Roman" w:hAnsi="Times New Roman" w:cs="Times New Roman"/>
          <w:color w:val="363636"/>
          <w:sz w:val="24"/>
          <w:szCs w:val="24"/>
          <w:lang w:eastAsia="uk-UA"/>
        </w:rPr>
        <w:t>вих</w:t>
      </w:r>
      <w:proofErr w:type="spellEnd"/>
      <w:r w:rsidRPr="00AE3D3B">
        <w:rPr>
          <w:rFonts w:ascii="Times New Roman" w:eastAsia="Times New Roman" w:hAnsi="Times New Roman" w:cs="Times New Roman"/>
          <w:color w:val="363636"/>
          <w:sz w:val="24"/>
          <w:szCs w:val="24"/>
          <w:lang w:eastAsia="uk-UA"/>
        </w:rPr>
        <w:t xml:space="preserve"> - 25; лист від 14.01.2025 №07-68 </w:t>
      </w:r>
      <w:proofErr w:type="spellStart"/>
      <w:r w:rsidRPr="00AE3D3B">
        <w:rPr>
          <w:rFonts w:ascii="Times New Roman" w:eastAsia="Times New Roman" w:hAnsi="Times New Roman" w:cs="Times New Roman"/>
          <w:color w:val="363636"/>
          <w:sz w:val="24"/>
          <w:szCs w:val="24"/>
          <w:lang w:eastAsia="uk-UA"/>
        </w:rPr>
        <w:t>вих</w:t>
      </w:r>
      <w:proofErr w:type="spellEnd"/>
      <w:r w:rsidRPr="00AE3D3B">
        <w:rPr>
          <w:rFonts w:ascii="Times New Roman" w:eastAsia="Times New Roman" w:hAnsi="Times New Roman" w:cs="Times New Roman"/>
          <w:color w:val="363636"/>
          <w:sz w:val="24"/>
          <w:szCs w:val="24"/>
          <w:lang w:eastAsia="uk-UA"/>
        </w:rPr>
        <w:t xml:space="preserve"> - 25) та порушенні його прав, передбачених статтею 8 Європейської Конвенції з прав людини.</w:t>
      </w:r>
    </w:p>
    <w:p w14:paraId="377B8787"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Стаття 8 Європейської Конвенції з прав людини визначає право на повагу до приватного та сімейного життя. За практикою ЄСПЛ у випадках забезпечення права на </w:t>
      </w:r>
      <w:proofErr w:type="spellStart"/>
      <w:r w:rsidRPr="00AE3D3B">
        <w:rPr>
          <w:rFonts w:ascii="Times New Roman" w:eastAsia="Times New Roman" w:hAnsi="Times New Roman" w:cs="Times New Roman"/>
          <w:color w:val="363636"/>
          <w:sz w:val="24"/>
          <w:szCs w:val="24"/>
          <w:lang w:eastAsia="uk-UA"/>
        </w:rPr>
        <w:t>приватність</w:t>
      </w:r>
      <w:proofErr w:type="spellEnd"/>
      <w:r w:rsidRPr="00AE3D3B">
        <w:rPr>
          <w:rFonts w:ascii="Times New Roman" w:eastAsia="Times New Roman" w:hAnsi="Times New Roman" w:cs="Times New Roman"/>
          <w:color w:val="363636"/>
          <w:sz w:val="24"/>
          <w:szCs w:val="24"/>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Крім того у випадку втручання в право на </w:t>
      </w:r>
      <w:proofErr w:type="spellStart"/>
      <w:r w:rsidRPr="00AE3D3B">
        <w:rPr>
          <w:rFonts w:ascii="Times New Roman" w:eastAsia="Times New Roman" w:hAnsi="Times New Roman" w:cs="Times New Roman"/>
          <w:color w:val="363636"/>
          <w:sz w:val="24"/>
          <w:szCs w:val="24"/>
          <w:lang w:eastAsia="uk-UA"/>
        </w:rPr>
        <w:t>приватність</w:t>
      </w:r>
      <w:proofErr w:type="spellEnd"/>
      <w:r w:rsidRPr="00AE3D3B">
        <w:rPr>
          <w:rFonts w:ascii="Times New Roman" w:eastAsia="Times New Roman" w:hAnsi="Times New Roman" w:cs="Times New Roman"/>
          <w:color w:val="363636"/>
          <w:sz w:val="24"/>
          <w:szCs w:val="24"/>
          <w:lang w:eastAsia="uk-UA"/>
        </w:rPr>
        <w:t xml:space="preserve"> або його обмеження, необхідним є дотримання умов, за якими держава може втручатися у здійснення захищеного права. Такі умови викладені в пункті 2 статті 8 Конвенції, а саме: законності, наявності легітимної мети та пропорційності.</w:t>
      </w:r>
    </w:p>
    <w:p w14:paraId="190B29A0"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proofErr w:type="spellStart"/>
      <w:r w:rsidRPr="00AE3D3B">
        <w:rPr>
          <w:rFonts w:ascii="Times New Roman" w:eastAsia="Times New Roman" w:hAnsi="Times New Roman" w:cs="Times New Roman"/>
          <w:color w:val="363636"/>
          <w:sz w:val="24"/>
          <w:szCs w:val="24"/>
          <w:lang w:val="ru-RU" w:eastAsia="uk-UA"/>
        </w:rPr>
        <w:t>Питання</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набуття</w:t>
      </w:r>
      <w:proofErr w:type="spellEnd"/>
      <w:r w:rsidRPr="00AE3D3B">
        <w:rPr>
          <w:rFonts w:ascii="Times New Roman" w:eastAsia="Times New Roman" w:hAnsi="Times New Roman" w:cs="Times New Roman"/>
          <w:color w:val="363636"/>
          <w:sz w:val="24"/>
          <w:szCs w:val="24"/>
          <w:lang w:val="ru-RU" w:eastAsia="uk-UA"/>
        </w:rPr>
        <w:t xml:space="preserve"> та </w:t>
      </w:r>
      <w:proofErr w:type="spellStart"/>
      <w:r w:rsidRPr="00AE3D3B">
        <w:rPr>
          <w:rFonts w:ascii="Times New Roman" w:eastAsia="Times New Roman" w:hAnsi="Times New Roman" w:cs="Times New Roman"/>
          <w:color w:val="363636"/>
          <w:sz w:val="24"/>
          <w:szCs w:val="24"/>
          <w:lang w:val="ru-RU" w:eastAsia="uk-UA"/>
        </w:rPr>
        <w:t>використання</w:t>
      </w:r>
      <w:proofErr w:type="spellEnd"/>
      <w:r w:rsidRPr="00AE3D3B">
        <w:rPr>
          <w:rFonts w:ascii="Times New Roman" w:eastAsia="Times New Roman" w:hAnsi="Times New Roman" w:cs="Times New Roman"/>
          <w:color w:val="363636"/>
          <w:sz w:val="24"/>
          <w:szCs w:val="24"/>
          <w:lang w:val="ru-RU" w:eastAsia="uk-UA"/>
        </w:rPr>
        <w:t xml:space="preserve"> статусу </w:t>
      </w:r>
      <w:proofErr w:type="spellStart"/>
      <w:r w:rsidRPr="00AE3D3B">
        <w:rPr>
          <w:rFonts w:ascii="Times New Roman" w:eastAsia="Times New Roman" w:hAnsi="Times New Roman" w:cs="Times New Roman"/>
          <w:color w:val="363636"/>
          <w:sz w:val="24"/>
          <w:szCs w:val="24"/>
          <w:lang w:val="ru-RU" w:eastAsia="uk-UA"/>
        </w:rPr>
        <w:t>інваліда</w:t>
      </w:r>
      <w:proofErr w:type="spellEnd"/>
      <w:r w:rsidRPr="00AE3D3B">
        <w:rPr>
          <w:rFonts w:ascii="Times New Roman" w:eastAsia="Times New Roman" w:hAnsi="Times New Roman" w:cs="Times New Roman"/>
          <w:color w:val="363636"/>
          <w:sz w:val="24"/>
          <w:szCs w:val="24"/>
          <w:lang w:val="ru-RU" w:eastAsia="uk-UA"/>
        </w:rPr>
        <w:t xml:space="preserve"> прокурором </w:t>
      </w:r>
      <w:r w:rsidRPr="00AE3D3B">
        <w:rPr>
          <w:rFonts w:ascii="Times New Roman" w:eastAsia="Times New Roman" w:hAnsi="Times New Roman" w:cs="Times New Roman"/>
          <w:color w:val="363636"/>
          <w:sz w:val="24"/>
          <w:szCs w:val="24"/>
          <w:lang w:eastAsia="uk-UA"/>
        </w:rPr>
        <w:t>у власних інтересах </w:t>
      </w:r>
      <w:proofErr w:type="spellStart"/>
      <w:r w:rsidRPr="00AE3D3B">
        <w:rPr>
          <w:rFonts w:ascii="Times New Roman" w:eastAsia="Times New Roman" w:hAnsi="Times New Roman" w:cs="Times New Roman"/>
          <w:color w:val="363636"/>
          <w:sz w:val="24"/>
          <w:szCs w:val="24"/>
          <w:lang w:val="ru-RU" w:eastAsia="uk-UA"/>
        </w:rPr>
        <w:t>перевіряються</w:t>
      </w:r>
      <w:proofErr w:type="spellEnd"/>
      <w:r w:rsidRPr="00AE3D3B">
        <w:rPr>
          <w:rFonts w:ascii="Times New Roman" w:eastAsia="Times New Roman" w:hAnsi="Times New Roman" w:cs="Times New Roman"/>
          <w:color w:val="363636"/>
          <w:sz w:val="24"/>
          <w:szCs w:val="24"/>
          <w:lang w:val="ru-RU" w:eastAsia="uk-UA"/>
        </w:rPr>
        <w:t> </w:t>
      </w:r>
      <w:r w:rsidRPr="00AE3D3B">
        <w:rPr>
          <w:rFonts w:ascii="Times New Roman" w:eastAsia="Times New Roman" w:hAnsi="Times New Roman" w:cs="Times New Roman"/>
          <w:color w:val="363636"/>
          <w:sz w:val="24"/>
          <w:szCs w:val="24"/>
          <w:lang w:eastAsia="uk-UA"/>
        </w:rPr>
        <w:t>виключно </w:t>
      </w:r>
      <w:proofErr w:type="spellStart"/>
      <w:r w:rsidRPr="00AE3D3B">
        <w:rPr>
          <w:rFonts w:ascii="Times New Roman" w:eastAsia="Times New Roman" w:hAnsi="Times New Roman" w:cs="Times New Roman"/>
          <w:color w:val="363636"/>
          <w:sz w:val="24"/>
          <w:szCs w:val="24"/>
          <w:lang w:val="ru-RU" w:eastAsia="uk-UA"/>
        </w:rPr>
        <w:t>Комісією</w:t>
      </w:r>
      <w:proofErr w:type="spellEnd"/>
      <w:r w:rsidRPr="00AE3D3B">
        <w:rPr>
          <w:rFonts w:ascii="Times New Roman" w:eastAsia="Times New Roman" w:hAnsi="Times New Roman" w:cs="Times New Roman"/>
          <w:color w:val="363636"/>
          <w:sz w:val="24"/>
          <w:szCs w:val="24"/>
          <w:lang w:val="ru-RU" w:eastAsia="uk-UA"/>
        </w:rPr>
        <w:t xml:space="preserve"> через призму </w:t>
      </w:r>
      <w:proofErr w:type="spellStart"/>
      <w:r w:rsidRPr="00AE3D3B">
        <w:rPr>
          <w:rFonts w:ascii="Times New Roman" w:eastAsia="Times New Roman" w:hAnsi="Times New Roman" w:cs="Times New Roman"/>
          <w:color w:val="363636"/>
          <w:sz w:val="24"/>
          <w:szCs w:val="24"/>
          <w:lang w:val="ru-RU" w:eastAsia="uk-UA"/>
        </w:rPr>
        <w:t>наявності</w:t>
      </w:r>
      <w:proofErr w:type="spellEnd"/>
      <w:r w:rsidRPr="00AE3D3B">
        <w:rPr>
          <w:rFonts w:ascii="Times New Roman" w:eastAsia="Times New Roman" w:hAnsi="Times New Roman" w:cs="Times New Roman"/>
          <w:color w:val="363636"/>
          <w:sz w:val="24"/>
          <w:szCs w:val="24"/>
          <w:lang w:val="ru-RU" w:eastAsia="uk-UA"/>
        </w:rPr>
        <w:t xml:space="preserve"> в </w:t>
      </w:r>
      <w:proofErr w:type="spellStart"/>
      <w:r w:rsidRPr="00AE3D3B">
        <w:rPr>
          <w:rFonts w:ascii="Times New Roman" w:eastAsia="Times New Roman" w:hAnsi="Times New Roman" w:cs="Times New Roman"/>
          <w:color w:val="363636"/>
          <w:sz w:val="24"/>
          <w:szCs w:val="24"/>
          <w:lang w:val="ru-RU" w:eastAsia="uk-UA"/>
        </w:rPr>
        <w:t>його</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діях</w:t>
      </w:r>
      <w:proofErr w:type="spellEnd"/>
      <w:r w:rsidRPr="00AE3D3B">
        <w:rPr>
          <w:rFonts w:ascii="Times New Roman" w:eastAsia="Times New Roman" w:hAnsi="Times New Roman" w:cs="Times New Roman"/>
          <w:color w:val="363636"/>
          <w:sz w:val="24"/>
          <w:szCs w:val="24"/>
          <w:lang w:val="ru-RU" w:eastAsia="uk-UA"/>
        </w:rPr>
        <w:t xml:space="preserve"> </w:t>
      </w:r>
      <w:proofErr w:type="spellStart"/>
      <w:r w:rsidRPr="00AE3D3B">
        <w:rPr>
          <w:rFonts w:ascii="Times New Roman" w:eastAsia="Times New Roman" w:hAnsi="Times New Roman" w:cs="Times New Roman"/>
          <w:color w:val="363636"/>
          <w:sz w:val="24"/>
          <w:szCs w:val="24"/>
          <w:lang w:val="ru-RU" w:eastAsia="uk-UA"/>
        </w:rPr>
        <w:t>дисциплінарного</w:t>
      </w:r>
      <w:proofErr w:type="spellEnd"/>
      <w:r w:rsidRPr="00AE3D3B">
        <w:rPr>
          <w:rFonts w:ascii="Times New Roman" w:eastAsia="Times New Roman" w:hAnsi="Times New Roman" w:cs="Times New Roman"/>
          <w:color w:val="363636"/>
          <w:sz w:val="24"/>
          <w:szCs w:val="24"/>
          <w:lang w:val="ru-RU" w:eastAsia="uk-UA"/>
        </w:rPr>
        <w:t xml:space="preserve"> проступку, </w:t>
      </w:r>
      <w:proofErr w:type="spellStart"/>
      <w:r w:rsidRPr="00AE3D3B">
        <w:rPr>
          <w:rFonts w:ascii="Times New Roman" w:eastAsia="Times New Roman" w:hAnsi="Times New Roman" w:cs="Times New Roman"/>
          <w:color w:val="363636"/>
          <w:sz w:val="24"/>
          <w:szCs w:val="24"/>
          <w:lang w:val="ru-RU" w:eastAsia="uk-UA"/>
        </w:rPr>
        <w:t>передбаченого</w:t>
      </w:r>
      <w:proofErr w:type="spellEnd"/>
      <w:r w:rsidRPr="00AE3D3B">
        <w:rPr>
          <w:rFonts w:ascii="Times New Roman" w:eastAsia="Times New Roman" w:hAnsi="Times New Roman" w:cs="Times New Roman"/>
          <w:color w:val="363636"/>
          <w:sz w:val="24"/>
          <w:szCs w:val="24"/>
          <w:lang w:val="ru-RU" w:eastAsia="uk-UA"/>
        </w:rPr>
        <w:t xml:space="preserve"> ст. 43 Закону № 1697 VII. </w:t>
      </w:r>
      <w:r w:rsidRPr="00AE3D3B">
        <w:rPr>
          <w:rFonts w:ascii="Times New Roman" w:eastAsia="Times New Roman" w:hAnsi="Times New Roman" w:cs="Times New Roman"/>
          <w:color w:val="363636"/>
          <w:sz w:val="24"/>
          <w:szCs w:val="24"/>
          <w:lang w:eastAsia="uk-UA"/>
        </w:rPr>
        <w:t xml:space="preserve">Тобто в даному випадку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підміняє поняття, вважаючи, що втручання здійснюється в правовідносини пов’язані з статусом особи з інвалідністю. Натомість Комісія надає оцінку обставинам дисциплінарної скарги через призму статусу прокурора.</w:t>
      </w:r>
    </w:p>
    <w:p w14:paraId="5C48A1F6"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lastRenderedPageBreak/>
        <w:t xml:space="preserve">З урахуванням викладеного, Комісія дійшла висновку, що втручання у право </w:t>
      </w:r>
      <w:proofErr w:type="spellStart"/>
      <w:r w:rsidRPr="00AE3D3B">
        <w:rPr>
          <w:rFonts w:ascii="Times New Roman" w:eastAsia="Times New Roman" w:hAnsi="Times New Roman" w:cs="Times New Roman"/>
          <w:color w:val="363636"/>
          <w:sz w:val="24"/>
          <w:szCs w:val="24"/>
          <w:lang w:eastAsia="uk-UA"/>
        </w:rPr>
        <w:t>приватності</w:t>
      </w:r>
      <w:proofErr w:type="spellEnd"/>
      <w:r w:rsidRPr="00AE3D3B">
        <w:rPr>
          <w:rFonts w:ascii="Times New Roman" w:eastAsia="Times New Roman" w:hAnsi="Times New Roman" w:cs="Times New Roman"/>
          <w:color w:val="363636"/>
          <w:sz w:val="24"/>
          <w:szCs w:val="24"/>
          <w:lang w:eastAsia="uk-UA"/>
        </w:rPr>
        <w:t xml:space="preserve">, передбачене у статті 8 Європейської Конвенції у такому випадку відсутнє, а питання набуття та використання статусу особи з інвалідністю у прокурора перевіряються Комісією на предмет наявності в його діях складу дисциплінарного проступку, передбаченого статтею 43 Закону № 1697 - VII та фактично не є втручанням у сферу </w:t>
      </w:r>
      <w:proofErr w:type="spellStart"/>
      <w:r w:rsidRPr="00AE3D3B">
        <w:rPr>
          <w:rFonts w:ascii="Times New Roman" w:eastAsia="Times New Roman" w:hAnsi="Times New Roman" w:cs="Times New Roman"/>
          <w:color w:val="363636"/>
          <w:sz w:val="24"/>
          <w:szCs w:val="24"/>
          <w:lang w:eastAsia="uk-UA"/>
        </w:rPr>
        <w:t>приватності</w:t>
      </w:r>
      <w:proofErr w:type="spellEnd"/>
      <w:r w:rsidRPr="00AE3D3B">
        <w:rPr>
          <w:rFonts w:ascii="Times New Roman" w:eastAsia="Times New Roman" w:hAnsi="Times New Roman" w:cs="Times New Roman"/>
          <w:color w:val="363636"/>
          <w:sz w:val="24"/>
          <w:szCs w:val="24"/>
          <w:lang w:eastAsia="uk-UA"/>
        </w:rPr>
        <w:t>. Комісія не надає оцінку стану здоров’я прокурора, призначеним діагнозам, лікуванню, тощо.</w:t>
      </w:r>
    </w:p>
    <w:p w14:paraId="697A351A"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10542561"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Комісія врахувала, що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у своїх поясненнях підтверджує факт отримання та ознайомлення з листами прокуратури Черкаської області (лист від 25.11.2024 № 07-791 вих-24; лист від 18.12.2024 №07-919 </w:t>
      </w:r>
      <w:proofErr w:type="spellStart"/>
      <w:r w:rsidRPr="00AE3D3B">
        <w:rPr>
          <w:rFonts w:ascii="Times New Roman" w:eastAsia="Times New Roman" w:hAnsi="Times New Roman" w:cs="Times New Roman"/>
          <w:color w:val="363636"/>
          <w:sz w:val="24"/>
          <w:szCs w:val="24"/>
          <w:lang w:eastAsia="uk-UA"/>
        </w:rPr>
        <w:t>вих</w:t>
      </w:r>
      <w:proofErr w:type="spellEnd"/>
      <w:r w:rsidRPr="00AE3D3B">
        <w:rPr>
          <w:rFonts w:ascii="Times New Roman" w:eastAsia="Times New Roman" w:hAnsi="Times New Roman" w:cs="Times New Roman"/>
          <w:color w:val="363636"/>
          <w:sz w:val="24"/>
          <w:szCs w:val="24"/>
          <w:lang w:eastAsia="uk-UA"/>
        </w:rPr>
        <w:t xml:space="preserve"> - 24; лист від 09.01.2025 № 07-41 </w:t>
      </w:r>
      <w:proofErr w:type="spellStart"/>
      <w:r w:rsidRPr="00AE3D3B">
        <w:rPr>
          <w:rFonts w:ascii="Times New Roman" w:eastAsia="Times New Roman" w:hAnsi="Times New Roman" w:cs="Times New Roman"/>
          <w:color w:val="363636"/>
          <w:sz w:val="24"/>
          <w:szCs w:val="24"/>
          <w:lang w:eastAsia="uk-UA"/>
        </w:rPr>
        <w:t>вих</w:t>
      </w:r>
      <w:proofErr w:type="spellEnd"/>
      <w:r w:rsidRPr="00AE3D3B">
        <w:rPr>
          <w:rFonts w:ascii="Times New Roman" w:eastAsia="Times New Roman" w:hAnsi="Times New Roman" w:cs="Times New Roman"/>
          <w:color w:val="363636"/>
          <w:sz w:val="24"/>
          <w:szCs w:val="24"/>
          <w:lang w:eastAsia="uk-UA"/>
        </w:rPr>
        <w:t xml:space="preserve"> - 25; лист від 14.01.2025 № 07-68 </w:t>
      </w:r>
      <w:proofErr w:type="spellStart"/>
      <w:r w:rsidRPr="00AE3D3B">
        <w:rPr>
          <w:rFonts w:ascii="Times New Roman" w:eastAsia="Times New Roman" w:hAnsi="Times New Roman" w:cs="Times New Roman"/>
          <w:color w:val="363636"/>
          <w:sz w:val="24"/>
          <w:szCs w:val="24"/>
          <w:lang w:eastAsia="uk-UA"/>
        </w:rPr>
        <w:t>вих</w:t>
      </w:r>
      <w:proofErr w:type="spellEnd"/>
      <w:r w:rsidRPr="00AE3D3B">
        <w:rPr>
          <w:rFonts w:ascii="Times New Roman" w:eastAsia="Times New Roman" w:hAnsi="Times New Roman" w:cs="Times New Roman"/>
          <w:color w:val="363636"/>
          <w:sz w:val="24"/>
          <w:szCs w:val="24"/>
          <w:lang w:eastAsia="uk-UA"/>
        </w:rPr>
        <w:t xml:space="preserve"> - 25), натомість прокурор не виконав вимоги, зазначені у вищевказаних листах.</w:t>
      </w:r>
    </w:p>
    <w:p w14:paraId="072AA22E"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Крім того, Комісія бере до уваги, що за інформацією Черкаської обласної прокуратури від 16 травня 2025 року №07-561вих-25 прокурор Смілянської окружної прокуратури Черкаської області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увільнений від виконання службових обов’язків у зв’язку із вступом на військову службу за призовом під час мобілізації на особливий період із збереженням місця роботи і посади до дня фактичного звільнення (наказ виконувача обов’язків керівника Черкаської обласної прокуратури від 13 травня 2025 року № (конфіденційна інформація)). Таким чином Комісія погоджується, що неприбуття до медичного закладу для проведення обстеження з 13 травня 2025 року є виключною підставою та  поважною причиною у відповідності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w:t>
      </w:r>
    </w:p>
    <w:p w14:paraId="099C6B12"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допустив демонстративну неповагу до вимог етичної поведінки, не вжив передбачених законом заходів для збереження власної ділової репутації та репутації прокуратури. Його поведінка є пасивною формою сприяння поширенню інформації, яка дискредитує органи прокуратури, спричиняє підрив суспільної довіри до державної інституції, формує враження про толерування корупційних ризиків всередині системи, особливо у період дії особливого правового режиму – воєнного стану.</w:t>
      </w:r>
    </w:p>
    <w:p w14:paraId="50C45965"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Належної реакції з боку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не було, адже він не проявив ініціативи щодо публічного або службового підтвердження законності встановлення йому групи інвалідності, хоча мав реальну можливість. Така поведінка свідчить про нехтування посадовими обов’язками, небажання вжити заходів для збереження власної ділової репутації, а також про відсутність належної ініціативи щодо спростування суспільних сумнівів у правомірності набутого ним статусу особи з інвалідністю. Зазначене об’єктивно дискредитує статус прокурора, суперечить засадам професійної етики та підриває авторитет органів прокуратури в цілому.</w:t>
      </w:r>
    </w:p>
    <w:p w14:paraId="17A658F3"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Більше того, відсутність визнання ним своєї відповідальності, ігнорування наслідків своєї поведінки та намагання перекласти відповідальність на органи охорони здоров’я чи керівництво прокуратури</w:t>
      </w:r>
      <w:r w:rsidRPr="00AE3D3B">
        <w:rPr>
          <w:rFonts w:ascii="Times New Roman" w:eastAsia="Times New Roman" w:hAnsi="Times New Roman" w:cs="Times New Roman"/>
          <w:color w:val="00B050"/>
          <w:sz w:val="24"/>
          <w:szCs w:val="24"/>
          <w:lang w:eastAsia="uk-UA"/>
        </w:rPr>
        <w:t> </w:t>
      </w:r>
      <w:r w:rsidRPr="00AE3D3B">
        <w:rPr>
          <w:rFonts w:ascii="Times New Roman" w:eastAsia="Times New Roman" w:hAnsi="Times New Roman" w:cs="Times New Roman"/>
          <w:color w:val="363636"/>
          <w:sz w:val="24"/>
          <w:szCs w:val="24"/>
          <w:lang w:eastAsia="uk-UA"/>
        </w:rPr>
        <w:t xml:space="preserve">свідчить про </w:t>
      </w:r>
      <w:proofErr w:type="spellStart"/>
      <w:r w:rsidRPr="00AE3D3B">
        <w:rPr>
          <w:rFonts w:ascii="Times New Roman" w:eastAsia="Times New Roman" w:hAnsi="Times New Roman" w:cs="Times New Roman"/>
          <w:color w:val="363636"/>
          <w:sz w:val="24"/>
          <w:szCs w:val="24"/>
          <w:lang w:eastAsia="uk-UA"/>
        </w:rPr>
        <w:t>неусвідомлення</w:t>
      </w:r>
      <w:proofErr w:type="spellEnd"/>
      <w:r w:rsidRPr="00AE3D3B">
        <w:rPr>
          <w:rFonts w:ascii="Times New Roman" w:eastAsia="Times New Roman" w:hAnsi="Times New Roman" w:cs="Times New Roman"/>
          <w:color w:val="363636"/>
          <w:sz w:val="24"/>
          <w:szCs w:val="24"/>
          <w:lang w:eastAsia="uk-UA"/>
        </w:rPr>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63AF3346"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Таким чином, за результатами проведеної перевірки встановлено, що прокурор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порушив вимоги пункту 10 частини першої статті 3, частини другої статті 17, частини </w:t>
      </w:r>
      <w:r w:rsidRPr="00AE3D3B">
        <w:rPr>
          <w:rFonts w:ascii="Times New Roman" w:eastAsia="Times New Roman" w:hAnsi="Times New Roman" w:cs="Times New Roman"/>
          <w:color w:val="363636"/>
          <w:sz w:val="24"/>
          <w:szCs w:val="24"/>
          <w:lang w:eastAsia="uk-UA"/>
        </w:rPr>
        <w:lastRenderedPageBreak/>
        <w:t>третьої, пункту 4 частини четвертої статті 19 Закону № 1697-VII, статей 1, 4, 10, 11, 16, 21 Кодексу професійної етики та поведінки прокурорів, чим вчинив дисциплінарний проступок, відповідальність за який передбачено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порушення правил прокурорської етики).</w:t>
      </w:r>
    </w:p>
    <w:p w14:paraId="534EEBD4"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Таким чином, прокурор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усвідомлюючи суспільну чутливість питання, пов’язаного із незаконним отриманням інвалідності прокурорами в умовах воєнного стану, мав обов’язок не лише дотримуватися закону, а й вжити всіх можливих заходів для захисту своєї репутації та авторитету органів прокуратури. Натомість він проігнорував неодноразові вимоги керівництва щодо проходження повторного медичного огляду, не з’явився до медичного закладу, не забезпечив публічного спростування сумнівів у законності встановлення групи інвалідності.</w:t>
      </w:r>
    </w:p>
    <w:p w14:paraId="15BA1755"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Комісія звертає увагу, що в той момент, коли </w:t>
      </w:r>
      <w:proofErr w:type="spellStart"/>
      <w:r w:rsidRPr="00AE3D3B">
        <w:rPr>
          <w:rFonts w:ascii="Times New Roman" w:eastAsia="Times New Roman" w:hAnsi="Times New Roman" w:cs="Times New Roman"/>
          <w:color w:val="363636"/>
          <w:sz w:val="24"/>
          <w:szCs w:val="24"/>
          <w:lang w:eastAsia="uk-UA"/>
        </w:rPr>
        <w:t>Красін</w:t>
      </w:r>
      <w:proofErr w:type="spellEnd"/>
      <w:r w:rsidRPr="00AE3D3B">
        <w:rPr>
          <w:rFonts w:ascii="Times New Roman" w:eastAsia="Times New Roman" w:hAnsi="Times New Roman" w:cs="Times New Roman"/>
          <w:color w:val="363636"/>
          <w:sz w:val="24"/>
          <w:szCs w:val="24"/>
          <w:lang w:eastAsia="uk-UA"/>
        </w:rPr>
        <w:t xml:space="preserve"> В.О. обрав модель поведінки пасивного характеру, він керувався суб’єктивною думкою, власним переконанням, яке не було об’єктивним та не було підтверджено жодними фактами. Таким чином прокурор діяв усупереч вимогам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порушив і один з основних принципів професійної етики та поведінки прокурорів, зазначених у статті 4 Кодексу, принцип об’єктивності. Такі дії прокурора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які прямо пов’язані з суспільним резонансом та невдоволенням є такими, що порочать звання прокурора і можуть викликати сумнів у його об’єктивності.</w:t>
      </w:r>
    </w:p>
    <w:p w14:paraId="1F1DE043"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Вчинення прокурором </w:t>
      </w:r>
      <w:proofErr w:type="spellStart"/>
      <w:r w:rsidRPr="00AE3D3B">
        <w:rPr>
          <w:rFonts w:ascii="Times New Roman" w:eastAsia="Times New Roman" w:hAnsi="Times New Roman" w:cs="Times New Roman"/>
          <w:color w:val="363636"/>
          <w:sz w:val="24"/>
          <w:szCs w:val="24"/>
          <w:lang w:eastAsia="uk-UA"/>
        </w:rPr>
        <w:t>Красіним</w:t>
      </w:r>
      <w:proofErr w:type="spellEnd"/>
      <w:r w:rsidRPr="00AE3D3B">
        <w:rPr>
          <w:rFonts w:ascii="Times New Roman" w:eastAsia="Times New Roman" w:hAnsi="Times New Roman" w:cs="Times New Roman"/>
          <w:color w:val="363636"/>
          <w:sz w:val="24"/>
          <w:szCs w:val="24"/>
          <w:lang w:eastAsia="uk-UA"/>
        </w:rPr>
        <w:t xml:space="preserve"> В.О. дисциплінарних проступків підтверджено:</w:t>
      </w:r>
    </w:p>
    <w:p w14:paraId="58312FA6"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дисциплінарною скаргою виконувача обов’язків керівника Черкаської обласної прокуратури;</w:t>
      </w:r>
    </w:p>
    <w:p w14:paraId="71FDCDD1"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 висновком та матеріалами службового розслідування, проведеного стосовно прокурора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на підставі наказу виконувача обов’язків керівника Черкаської обласної прокуратури від 08 травня 2025 року № 67;</w:t>
      </w:r>
    </w:p>
    <w:p w14:paraId="30CDB4F3"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softHyphen/>
        <w:t xml:space="preserve">– поясненнями прокурора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w:t>
      </w:r>
    </w:p>
    <w:p w14:paraId="5EA3A904"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Згідно з частиною 4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4797D705"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При вирішенні питання щодо часу вчинення прокурором </w:t>
      </w:r>
      <w:proofErr w:type="spellStart"/>
      <w:r w:rsidRPr="00AE3D3B">
        <w:rPr>
          <w:rFonts w:ascii="Times New Roman" w:eastAsia="Times New Roman" w:hAnsi="Times New Roman" w:cs="Times New Roman"/>
          <w:color w:val="363636"/>
          <w:sz w:val="24"/>
          <w:szCs w:val="24"/>
          <w:lang w:eastAsia="uk-UA"/>
        </w:rPr>
        <w:t>Красіним</w:t>
      </w:r>
      <w:proofErr w:type="spellEnd"/>
      <w:r w:rsidRPr="00AE3D3B">
        <w:rPr>
          <w:rFonts w:ascii="Times New Roman" w:eastAsia="Times New Roman" w:hAnsi="Times New Roman" w:cs="Times New Roman"/>
          <w:color w:val="363636"/>
          <w:sz w:val="24"/>
          <w:szCs w:val="24"/>
          <w:lang w:eastAsia="uk-UA"/>
        </w:rPr>
        <w:t xml:space="preserve"> В.О. дисциплінарного проступку Комісією взято до уваги наступне.</w:t>
      </w:r>
    </w:p>
    <w:p w14:paraId="2720A91E"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Правові позиції Верховного Суду дають підстави для твердження про необхідність оперувати у практичній діяльності поняттям «триваюче правопорушення», а відтак днем обчислення річного строку для накладення на  прокурора дисциплінарного стягнення є день належного виконання ним установленого обов’язку або день припинення правопорушення (рішення від      30 січня 2019 року у справі № 9901/921/18, від  05 березня 2018 року у справі               № 800/422/17, від 27 травня 2019 року у справі № 9901/196/19 тощо). Так, постановою Великої Палати Верховного Суду від 16 грудня 2020 року у справі № 9901/315/19 </w:t>
      </w:r>
      <w:r w:rsidRPr="00AE3D3B">
        <w:rPr>
          <w:rFonts w:ascii="Times New Roman" w:eastAsia="Times New Roman" w:hAnsi="Times New Roman" w:cs="Times New Roman"/>
          <w:color w:val="363636"/>
          <w:sz w:val="24"/>
          <w:szCs w:val="24"/>
          <w:lang w:eastAsia="uk-UA"/>
        </w:rPr>
        <w:lastRenderedPageBreak/>
        <w:t>визначено поняття триваючого правопорушення як безперервного стану протиправної бездіяльності через невиконання та неналежне виконання своїх обов’язків.</w:t>
      </w:r>
    </w:p>
    <w:p w14:paraId="2B04B69F"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З об’єктивної сторони вчинений прокурором </w:t>
      </w:r>
      <w:proofErr w:type="spellStart"/>
      <w:r w:rsidRPr="00AE3D3B">
        <w:rPr>
          <w:rFonts w:ascii="Times New Roman" w:eastAsia="Times New Roman" w:hAnsi="Times New Roman" w:cs="Times New Roman"/>
          <w:color w:val="363636"/>
          <w:sz w:val="24"/>
          <w:szCs w:val="24"/>
          <w:lang w:eastAsia="uk-UA"/>
        </w:rPr>
        <w:t>Красіним</w:t>
      </w:r>
      <w:proofErr w:type="spellEnd"/>
      <w:r w:rsidRPr="00AE3D3B">
        <w:rPr>
          <w:rFonts w:ascii="Times New Roman" w:eastAsia="Times New Roman" w:hAnsi="Times New Roman" w:cs="Times New Roman"/>
          <w:color w:val="363636"/>
          <w:sz w:val="24"/>
          <w:szCs w:val="24"/>
          <w:lang w:eastAsia="uk-UA"/>
        </w:rPr>
        <w:t xml:space="preserve"> В.О.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6EDEB99E"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Оцінивши діяльність прокурора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на предмет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7183C3A7"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Так, початком вчинення дисциплінарного проступку прокурором </w:t>
      </w:r>
      <w:proofErr w:type="spellStart"/>
      <w:r w:rsidRPr="00AE3D3B">
        <w:rPr>
          <w:rFonts w:ascii="Times New Roman" w:eastAsia="Times New Roman" w:hAnsi="Times New Roman" w:cs="Times New Roman"/>
          <w:color w:val="363636"/>
          <w:sz w:val="24"/>
          <w:szCs w:val="24"/>
          <w:lang w:eastAsia="uk-UA"/>
        </w:rPr>
        <w:t>Красіним</w:t>
      </w:r>
      <w:proofErr w:type="spellEnd"/>
      <w:r w:rsidRPr="00AE3D3B">
        <w:rPr>
          <w:rFonts w:ascii="Times New Roman" w:eastAsia="Times New Roman" w:hAnsi="Times New Roman" w:cs="Times New Roman"/>
          <w:color w:val="363636"/>
          <w:sz w:val="24"/>
          <w:szCs w:val="24"/>
          <w:lang w:eastAsia="uk-UA"/>
        </w:rPr>
        <w:t xml:space="preserve"> В.О. слід вважати 04 грудня 2024 року (тобто перший день який визначений у листі Черкаської обласної прокуратури від 25 листопада </w:t>
      </w:r>
      <w:r w:rsidRPr="00AE3D3B">
        <w:rPr>
          <w:rFonts w:ascii="Times New Roman" w:eastAsia="Times New Roman" w:hAnsi="Times New Roman" w:cs="Times New Roman"/>
          <w:color w:val="363636"/>
          <w:sz w:val="24"/>
          <w:szCs w:val="24"/>
          <w:lang w:val="ru-RU" w:eastAsia="uk-UA"/>
        </w:rPr>
        <w:t>2024року </w:t>
      </w:r>
      <w:r w:rsidRPr="00AE3D3B">
        <w:rPr>
          <w:rFonts w:ascii="Times New Roman" w:eastAsia="Times New Roman" w:hAnsi="Times New Roman" w:cs="Times New Roman"/>
          <w:color w:val="363636"/>
          <w:sz w:val="24"/>
          <w:szCs w:val="24"/>
          <w:lang w:eastAsia="uk-UA"/>
        </w:rPr>
        <w:t>№ 07-791вих-24 для його прибуття до ДУ «</w:t>
      </w:r>
      <w:proofErr w:type="spellStart"/>
      <w:r w:rsidRPr="00AE3D3B">
        <w:rPr>
          <w:rFonts w:ascii="Times New Roman" w:eastAsia="Times New Roman" w:hAnsi="Times New Roman" w:cs="Times New Roman"/>
          <w:color w:val="363636"/>
          <w:sz w:val="24"/>
          <w:szCs w:val="24"/>
          <w:lang w:eastAsia="uk-UA"/>
        </w:rPr>
        <w:t>Укрдержндімспі</w:t>
      </w:r>
      <w:proofErr w:type="spellEnd"/>
      <w:r w:rsidRPr="00AE3D3B">
        <w:rPr>
          <w:rFonts w:ascii="Times New Roman" w:eastAsia="Times New Roman" w:hAnsi="Times New Roman" w:cs="Times New Roman"/>
          <w:color w:val="363636"/>
          <w:sz w:val="24"/>
          <w:szCs w:val="24"/>
          <w:lang w:eastAsia="uk-UA"/>
        </w:rPr>
        <w:t xml:space="preserve"> МОЗ України» для обстеження в умовах медичного закладу), а закінченням – 19 січня 2025 року (наступний день після визначеної дати у листі виконувача обов’язків керівника Черкаської обласної прокуратури  від 14 січня 2025 року № 07-68вих -25 про необхідність його прибуття до медичного закладу).</w:t>
      </w:r>
    </w:p>
    <w:p w14:paraId="66F5D52D"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З огляду на викладене, </w:t>
      </w:r>
      <w:r w:rsidRPr="00AE3D3B">
        <w:rPr>
          <w:rFonts w:ascii="Times New Roman" w:eastAsia="Times New Roman" w:hAnsi="Times New Roman" w:cs="Times New Roman"/>
          <w:color w:val="363636"/>
          <w:sz w:val="24"/>
          <w:szCs w:val="24"/>
          <w:shd w:val="clear" w:color="auto" w:fill="FCFCFC"/>
          <w:lang w:eastAsia="uk-UA"/>
        </w:rPr>
        <w:t xml:space="preserve">прокурором </w:t>
      </w:r>
      <w:proofErr w:type="spellStart"/>
      <w:r w:rsidRPr="00AE3D3B">
        <w:rPr>
          <w:rFonts w:ascii="Times New Roman" w:eastAsia="Times New Roman" w:hAnsi="Times New Roman" w:cs="Times New Roman"/>
          <w:color w:val="363636"/>
          <w:sz w:val="24"/>
          <w:szCs w:val="24"/>
          <w:shd w:val="clear" w:color="auto" w:fill="FCFCFC"/>
          <w:lang w:eastAsia="uk-UA"/>
        </w:rPr>
        <w:t>Красіним</w:t>
      </w:r>
      <w:proofErr w:type="spellEnd"/>
      <w:r w:rsidRPr="00AE3D3B">
        <w:rPr>
          <w:rFonts w:ascii="Times New Roman" w:eastAsia="Times New Roman" w:hAnsi="Times New Roman" w:cs="Times New Roman"/>
          <w:color w:val="363636"/>
          <w:sz w:val="24"/>
          <w:szCs w:val="24"/>
          <w:shd w:val="clear" w:color="auto" w:fill="FCFCFC"/>
          <w:lang w:eastAsia="uk-UA"/>
        </w:rPr>
        <w:t xml:space="preserve"> В.О. вчинено триваючий дисциплінарний проступок, а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000014C4"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Під час прийняття рішення у дисциплінарному провадженні щодо виду дисциплінарного стягнення, з огляду на вимоги частини третьої статті 48 Закону № 1697-VII, Комісією взято до уваги характер проступку, його тривалість,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ступінь його вини, службову характеристику, професійний досвід та період роботи в органах прокуратури.</w:t>
      </w:r>
    </w:p>
    <w:p w14:paraId="1E294885"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вчинені прокурором </w:t>
      </w:r>
      <w:proofErr w:type="spellStart"/>
      <w:r w:rsidRPr="00AE3D3B">
        <w:rPr>
          <w:rFonts w:ascii="Times New Roman" w:eastAsia="Times New Roman" w:hAnsi="Times New Roman" w:cs="Times New Roman"/>
          <w:color w:val="363636"/>
          <w:sz w:val="24"/>
          <w:szCs w:val="24"/>
          <w:lang w:eastAsia="uk-UA"/>
        </w:rPr>
        <w:t>Красіним</w:t>
      </w:r>
      <w:proofErr w:type="spellEnd"/>
      <w:r w:rsidRPr="00AE3D3B">
        <w:rPr>
          <w:rFonts w:ascii="Times New Roman" w:eastAsia="Times New Roman" w:hAnsi="Times New Roman" w:cs="Times New Roman"/>
          <w:color w:val="363636"/>
          <w:sz w:val="24"/>
          <w:szCs w:val="24"/>
          <w:lang w:eastAsia="uk-UA"/>
        </w:rPr>
        <w:t xml:space="preserve"> В.О.  дисциплінарні проступки несумісні з подальшим зайняттям будь-якої посади в цих органах.</w:t>
      </w:r>
      <w:bookmarkStart w:id="7" w:name="_Hlk205383857"/>
      <w:bookmarkEnd w:id="7"/>
    </w:p>
    <w:p w14:paraId="30CFDB54"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Таким чином, з огляду на викладене Комісія вважає, що застосування до прокурора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В.О. найбільш суворого дисциплінарного стягнення у виді звільнення з посади в органах прокуратури є пропорційним вчиненому ним дисциплінарному проступку.</w:t>
      </w:r>
    </w:p>
    <w:p w14:paraId="311DF1F2"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Інших обставин, що мають значення для прийняття рішення у дисциплінарному провадженні, під час перевірки не встановлено.</w:t>
      </w:r>
    </w:p>
    <w:p w14:paraId="64D78EE1"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3C912FE5"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w:t>
      </w:r>
    </w:p>
    <w:p w14:paraId="28E73C16" w14:textId="77777777" w:rsidR="00AE3D3B" w:rsidRPr="00AE3D3B" w:rsidRDefault="00AE3D3B" w:rsidP="00AE3D3B">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w:t>
      </w:r>
    </w:p>
    <w:p w14:paraId="49F8CDF1"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val="en-US" w:eastAsia="uk-UA"/>
        </w:rPr>
        <w:t> </w:t>
      </w:r>
    </w:p>
    <w:p w14:paraId="690167FF"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lastRenderedPageBreak/>
        <w:t>В И Р І Ш И Л А:</w:t>
      </w:r>
    </w:p>
    <w:p w14:paraId="75FF8C7B"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w:t>
      </w:r>
    </w:p>
    <w:p w14:paraId="67BD4BA2"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w:t>
      </w:r>
    </w:p>
    <w:p w14:paraId="640B76EB"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Притягнути прокурора Смілянської окружної прокуратури Черкаської області </w:t>
      </w:r>
      <w:proofErr w:type="spellStart"/>
      <w:r w:rsidRPr="00AE3D3B">
        <w:rPr>
          <w:rFonts w:ascii="Times New Roman" w:eastAsia="Times New Roman" w:hAnsi="Times New Roman" w:cs="Times New Roman"/>
          <w:color w:val="363636"/>
          <w:sz w:val="24"/>
          <w:szCs w:val="24"/>
          <w:lang w:eastAsia="uk-UA"/>
        </w:rPr>
        <w:t>Красіна</w:t>
      </w:r>
      <w:proofErr w:type="spellEnd"/>
      <w:r w:rsidRPr="00AE3D3B">
        <w:rPr>
          <w:rFonts w:ascii="Times New Roman" w:eastAsia="Times New Roman" w:hAnsi="Times New Roman" w:cs="Times New Roman"/>
          <w:color w:val="363636"/>
          <w:sz w:val="24"/>
          <w:szCs w:val="24"/>
          <w:lang w:eastAsia="uk-UA"/>
        </w:rPr>
        <w:t xml:space="preserve"> Владислава Олександровича до дисциплінарної відповідальності та накласти на нього дисциплінарне стягнення у виді звільнення з посади в органах прокуратури.</w:t>
      </w:r>
    </w:p>
    <w:p w14:paraId="26DDF2E2"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xml:space="preserve">Копії рішення направити керівнику Черкаської обласної прокуратури для застосування накладеного дисциплінарного стягнення, керівнику Смілянської окружної прокуратури Черкаської області та прокурору </w:t>
      </w:r>
      <w:proofErr w:type="spellStart"/>
      <w:r w:rsidRPr="00AE3D3B">
        <w:rPr>
          <w:rFonts w:ascii="Times New Roman" w:eastAsia="Times New Roman" w:hAnsi="Times New Roman" w:cs="Times New Roman"/>
          <w:color w:val="363636"/>
          <w:sz w:val="24"/>
          <w:szCs w:val="24"/>
          <w:lang w:eastAsia="uk-UA"/>
        </w:rPr>
        <w:t>Красіну</w:t>
      </w:r>
      <w:proofErr w:type="spellEnd"/>
      <w:r w:rsidRPr="00AE3D3B">
        <w:rPr>
          <w:rFonts w:ascii="Times New Roman" w:eastAsia="Times New Roman" w:hAnsi="Times New Roman" w:cs="Times New Roman"/>
          <w:color w:val="363636"/>
          <w:sz w:val="24"/>
          <w:szCs w:val="24"/>
          <w:lang w:eastAsia="uk-UA"/>
        </w:rPr>
        <w:t xml:space="preserve"> В.О.</w:t>
      </w:r>
    </w:p>
    <w:p w14:paraId="2BBB95F4" w14:textId="77777777" w:rsidR="00AE3D3B" w:rsidRPr="00AE3D3B" w:rsidRDefault="00AE3D3B" w:rsidP="00AE3D3B">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67480EA" w14:textId="77777777" w:rsidR="00AE3D3B" w:rsidRPr="00AE3D3B" w:rsidRDefault="00AE3D3B" w:rsidP="00AE3D3B">
      <w:pPr>
        <w:spacing w:after="0" w:line="240" w:lineRule="auto"/>
        <w:rPr>
          <w:rFonts w:ascii="Times New Roman" w:eastAsia="Times New Roman" w:hAnsi="Times New Roman" w:cs="Times New Roman"/>
          <w:sz w:val="24"/>
          <w:szCs w:val="24"/>
          <w:lang w:eastAsia="uk-UA"/>
        </w:rPr>
      </w:pPr>
    </w:p>
    <w:tbl>
      <w:tblPr>
        <w:tblW w:w="0" w:type="auto"/>
        <w:tblInd w:w="127" w:type="dxa"/>
        <w:shd w:val="clear" w:color="auto" w:fill="FCFCFC"/>
        <w:tblCellMar>
          <w:left w:w="0" w:type="dxa"/>
          <w:right w:w="0" w:type="dxa"/>
        </w:tblCellMar>
        <w:tblLook w:val="04A0" w:firstRow="1" w:lastRow="0" w:firstColumn="1" w:lastColumn="0" w:noHBand="0" w:noVBand="1"/>
      </w:tblPr>
      <w:tblGrid>
        <w:gridCol w:w="2427"/>
        <w:gridCol w:w="3536"/>
        <w:gridCol w:w="3549"/>
      </w:tblGrid>
      <w:tr w:rsidR="00AE3D3B" w:rsidRPr="00AE3D3B" w14:paraId="25F97004" w14:textId="77777777" w:rsidTr="00AE3D3B">
        <w:tc>
          <w:tcPr>
            <w:tcW w:w="2427" w:type="dxa"/>
            <w:shd w:val="clear" w:color="auto" w:fill="FCFCFC"/>
            <w:tcMar>
              <w:top w:w="0" w:type="dxa"/>
              <w:left w:w="108" w:type="dxa"/>
              <w:bottom w:w="0" w:type="dxa"/>
              <w:right w:w="108" w:type="dxa"/>
            </w:tcMar>
            <w:hideMark/>
          </w:tcPr>
          <w:p w14:paraId="4E827197"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Головуючий</w:t>
            </w:r>
          </w:p>
        </w:tc>
        <w:tc>
          <w:tcPr>
            <w:tcW w:w="3536" w:type="dxa"/>
            <w:shd w:val="clear" w:color="auto" w:fill="FCFCFC"/>
            <w:tcMar>
              <w:top w:w="0" w:type="dxa"/>
              <w:left w:w="108" w:type="dxa"/>
              <w:bottom w:w="0" w:type="dxa"/>
              <w:right w:w="108" w:type="dxa"/>
            </w:tcMar>
            <w:hideMark/>
          </w:tcPr>
          <w:p w14:paraId="7D4C8CDC" w14:textId="77777777" w:rsidR="00AE3D3B" w:rsidRPr="00AE3D3B" w:rsidRDefault="00AE3D3B" w:rsidP="00AE3D3B">
            <w:pPr>
              <w:spacing w:before="100" w:beforeAutospacing="1" w:after="100" w:afterAutospacing="1" w:line="240" w:lineRule="auto"/>
              <w:ind w:hanging="142"/>
              <w:jc w:val="center"/>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w:t>
            </w:r>
          </w:p>
        </w:tc>
        <w:tc>
          <w:tcPr>
            <w:tcW w:w="3549" w:type="dxa"/>
            <w:shd w:val="clear" w:color="auto" w:fill="FCFCFC"/>
            <w:tcMar>
              <w:top w:w="0" w:type="dxa"/>
              <w:left w:w="108" w:type="dxa"/>
              <w:bottom w:w="0" w:type="dxa"/>
              <w:right w:w="108" w:type="dxa"/>
            </w:tcMar>
            <w:hideMark/>
          </w:tcPr>
          <w:p w14:paraId="7CC4E069"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Максим РАДЗІВОН</w:t>
            </w:r>
          </w:p>
          <w:p w14:paraId="27E20C2A"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w:t>
            </w:r>
          </w:p>
        </w:tc>
      </w:tr>
      <w:tr w:rsidR="00AE3D3B" w:rsidRPr="00AE3D3B" w14:paraId="245AD2ED" w14:textId="77777777" w:rsidTr="00AE3D3B">
        <w:tc>
          <w:tcPr>
            <w:tcW w:w="2427" w:type="dxa"/>
            <w:shd w:val="clear" w:color="auto" w:fill="FCFCFC"/>
            <w:tcMar>
              <w:top w:w="0" w:type="dxa"/>
              <w:left w:w="108" w:type="dxa"/>
              <w:bottom w:w="0" w:type="dxa"/>
              <w:right w:w="108" w:type="dxa"/>
            </w:tcMar>
            <w:hideMark/>
          </w:tcPr>
          <w:p w14:paraId="6D4B0B3D"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w:t>
            </w:r>
          </w:p>
        </w:tc>
        <w:tc>
          <w:tcPr>
            <w:tcW w:w="3536" w:type="dxa"/>
            <w:shd w:val="clear" w:color="auto" w:fill="FCFCFC"/>
            <w:tcMar>
              <w:top w:w="0" w:type="dxa"/>
              <w:left w:w="108" w:type="dxa"/>
              <w:bottom w:w="0" w:type="dxa"/>
              <w:right w:w="108" w:type="dxa"/>
            </w:tcMar>
            <w:hideMark/>
          </w:tcPr>
          <w:p w14:paraId="72FB0F6E" w14:textId="77777777" w:rsidR="00AE3D3B" w:rsidRPr="00AE3D3B" w:rsidRDefault="00AE3D3B" w:rsidP="00AE3D3B">
            <w:pPr>
              <w:spacing w:before="100" w:beforeAutospacing="1" w:after="100" w:afterAutospacing="1" w:line="240" w:lineRule="auto"/>
              <w:ind w:hanging="142"/>
              <w:jc w:val="center"/>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w:t>
            </w:r>
          </w:p>
        </w:tc>
        <w:tc>
          <w:tcPr>
            <w:tcW w:w="3549" w:type="dxa"/>
            <w:shd w:val="clear" w:color="auto" w:fill="FCFCFC"/>
            <w:tcMar>
              <w:top w:w="0" w:type="dxa"/>
              <w:left w:w="108" w:type="dxa"/>
              <w:bottom w:w="0" w:type="dxa"/>
              <w:right w:w="108" w:type="dxa"/>
            </w:tcMar>
            <w:hideMark/>
          </w:tcPr>
          <w:p w14:paraId="248BDAEF"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40"/>
                <w:szCs w:val="40"/>
                <w:lang w:eastAsia="uk-UA"/>
              </w:rPr>
              <w:t> </w:t>
            </w:r>
          </w:p>
        </w:tc>
      </w:tr>
      <w:tr w:rsidR="00AE3D3B" w:rsidRPr="00AE3D3B" w14:paraId="708DF85B" w14:textId="77777777" w:rsidTr="00AE3D3B">
        <w:tc>
          <w:tcPr>
            <w:tcW w:w="2427" w:type="dxa"/>
            <w:shd w:val="clear" w:color="auto" w:fill="FCFCFC"/>
            <w:tcMar>
              <w:top w:w="0" w:type="dxa"/>
              <w:left w:w="108" w:type="dxa"/>
              <w:bottom w:w="0" w:type="dxa"/>
              <w:right w:w="108" w:type="dxa"/>
            </w:tcMar>
            <w:hideMark/>
          </w:tcPr>
          <w:p w14:paraId="4B5A883E"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Члени Комісії</w:t>
            </w:r>
          </w:p>
        </w:tc>
        <w:tc>
          <w:tcPr>
            <w:tcW w:w="3536" w:type="dxa"/>
            <w:shd w:val="clear" w:color="auto" w:fill="FCFCFC"/>
            <w:tcMar>
              <w:top w:w="0" w:type="dxa"/>
              <w:left w:w="108" w:type="dxa"/>
              <w:bottom w:w="0" w:type="dxa"/>
              <w:right w:w="108" w:type="dxa"/>
            </w:tcMar>
            <w:hideMark/>
          </w:tcPr>
          <w:p w14:paraId="6B298A90" w14:textId="77777777" w:rsidR="00AE3D3B" w:rsidRPr="00AE3D3B" w:rsidRDefault="00AE3D3B" w:rsidP="00AE3D3B">
            <w:pPr>
              <w:spacing w:before="100" w:beforeAutospacing="1" w:after="100" w:afterAutospacing="1" w:line="240" w:lineRule="auto"/>
              <w:ind w:hanging="142"/>
              <w:jc w:val="center"/>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w:t>
            </w:r>
          </w:p>
        </w:tc>
        <w:tc>
          <w:tcPr>
            <w:tcW w:w="3549" w:type="dxa"/>
            <w:shd w:val="clear" w:color="auto" w:fill="FCFCFC"/>
            <w:tcMar>
              <w:top w:w="0" w:type="dxa"/>
              <w:left w:w="108" w:type="dxa"/>
              <w:bottom w:w="0" w:type="dxa"/>
              <w:right w:w="108" w:type="dxa"/>
            </w:tcMar>
            <w:hideMark/>
          </w:tcPr>
          <w:p w14:paraId="33B5A090"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Світлана БОБРОВНИК</w:t>
            </w:r>
          </w:p>
          <w:p w14:paraId="59DD7DAB"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36"/>
                <w:szCs w:val="36"/>
                <w:lang w:eastAsia="uk-UA"/>
              </w:rPr>
              <w:t> </w:t>
            </w:r>
          </w:p>
          <w:p w14:paraId="212ADC4B"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Олег БУЛУЛУКОВ</w:t>
            </w:r>
          </w:p>
          <w:p w14:paraId="0451F48E"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36"/>
                <w:szCs w:val="36"/>
                <w:lang w:eastAsia="uk-UA"/>
              </w:rPr>
              <w:t> </w:t>
            </w:r>
          </w:p>
          <w:p w14:paraId="571F8DC1"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Ніна ГАРБУЗА</w:t>
            </w:r>
          </w:p>
        </w:tc>
      </w:tr>
      <w:tr w:rsidR="00AE3D3B" w:rsidRPr="00AE3D3B" w14:paraId="73986B35" w14:textId="77777777" w:rsidTr="00AE3D3B">
        <w:tc>
          <w:tcPr>
            <w:tcW w:w="2427" w:type="dxa"/>
            <w:shd w:val="clear" w:color="auto" w:fill="FCFCFC"/>
            <w:tcMar>
              <w:top w:w="0" w:type="dxa"/>
              <w:left w:w="108" w:type="dxa"/>
              <w:bottom w:w="0" w:type="dxa"/>
              <w:right w:w="108" w:type="dxa"/>
            </w:tcMar>
            <w:hideMark/>
          </w:tcPr>
          <w:p w14:paraId="117DB3B2"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w:t>
            </w:r>
          </w:p>
        </w:tc>
        <w:tc>
          <w:tcPr>
            <w:tcW w:w="3536" w:type="dxa"/>
            <w:shd w:val="clear" w:color="auto" w:fill="FCFCFC"/>
            <w:tcMar>
              <w:top w:w="0" w:type="dxa"/>
              <w:left w:w="108" w:type="dxa"/>
              <w:bottom w:w="0" w:type="dxa"/>
              <w:right w:w="108" w:type="dxa"/>
            </w:tcMar>
            <w:hideMark/>
          </w:tcPr>
          <w:p w14:paraId="1E63783A" w14:textId="77777777" w:rsidR="00AE3D3B" w:rsidRPr="00AE3D3B" w:rsidRDefault="00AE3D3B" w:rsidP="00AE3D3B">
            <w:pPr>
              <w:spacing w:before="100" w:beforeAutospacing="1" w:after="100" w:afterAutospacing="1" w:line="240" w:lineRule="auto"/>
              <w:ind w:hanging="142"/>
              <w:jc w:val="center"/>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w:t>
            </w:r>
          </w:p>
        </w:tc>
        <w:tc>
          <w:tcPr>
            <w:tcW w:w="3549" w:type="dxa"/>
            <w:shd w:val="clear" w:color="auto" w:fill="FCFCFC"/>
            <w:tcMar>
              <w:top w:w="0" w:type="dxa"/>
              <w:left w:w="108" w:type="dxa"/>
              <w:bottom w:w="0" w:type="dxa"/>
              <w:right w:w="108" w:type="dxa"/>
            </w:tcMar>
            <w:hideMark/>
          </w:tcPr>
          <w:p w14:paraId="69080443"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36"/>
                <w:szCs w:val="36"/>
                <w:lang w:eastAsia="uk-UA"/>
              </w:rPr>
              <w:t> </w:t>
            </w:r>
          </w:p>
        </w:tc>
      </w:tr>
      <w:tr w:rsidR="00AE3D3B" w:rsidRPr="00AE3D3B" w14:paraId="34E1C1D4" w14:textId="77777777" w:rsidTr="00AE3D3B">
        <w:tc>
          <w:tcPr>
            <w:tcW w:w="2427" w:type="dxa"/>
            <w:shd w:val="clear" w:color="auto" w:fill="FCFCFC"/>
            <w:tcMar>
              <w:top w:w="0" w:type="dxa"/>
              <w:left w:w="108" w:type="dxa"/>
              <w:bottom w:w="0" w:type="dxa"/>
              <w:right w:w="108" w:type="dxa"/>
            </w:tcMar>
            <w:hideMark/>
          </w:tcPr>
          <w:p w14:paraId="3955CD89"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w:t>
            </w:r>
          </w:p>
        </w:tc>
        <w:tc>
          <w:tcPr>
            <w:tcW w:w="3536" w:type="dxa"/>
            <w:shd w:val="clear" w:color="auto" w:fill="FCFCFC"/>
            <w:tcMar>
              <w:top w:w="0" w:type="dxa"/>
              <w:left w:w="108" w:type="dxa"/>
              <w:bottom w:w="0" w:type="dxa"/>
              <w:right w:w="108" w:type="dxa"/>
            </w:tcMar>
            <w:hideMark/>
          </w:tcPr>
          <w:p w14:paraId="2BBACF39" w14:textId="77777777" w:rsidR="00AE3D3B" w:rsidRPr="00AE3D3B" w:rsidRDefault="00AE3D3B" w:rsidP="00AE3D3B">
            <w:pPr>
              <w:spacing w:before="100" w:beforeAutospacing="1" w:after="100" w:afterAutospacing="1" w:line="240" w:lineRule="auto"/>
              <w:ind w:hanging="142"/>
              <w:jc w:val="center"/>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w:t>
            </w:r>
          </w:p>
        </w:tc>
        <w:tc>
          <w:tcPr>
            <w:tcW w:w="3549" w:type="dxa"/>
            <w:shd w:val="clear" w:color="auto" w:fill="FCFCFC"/>
            <w:tcMar>
              <w:top w:w="0" w:type="dxa"/>
              <w:left w:w="108" w:type="dxa"/>
              <w:bottom w:w="0" w:type="dxa"/>
              <w:right w:w="108" w:type="dxa"/>
            </w:tcMar>
            <w:hideMark/>
          </w:tcPr>
          <w:p w14:paraId="38AC7801"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Дмитро КУРИЛЕНКО</w:t>
            </w:r>
          </w:p>
          <w:p w14:paraId="4B847DFA"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36"/>
                <w:szCs w:val="36"/>
                <w:lang w:eastAsia="uk-UA"/>
              </w:rPr>
              <w:t> </w:t>
            </w:r>
          </w:p>
        </w:tc>
      </w:tr>
      <w:tr w:rsidR="00AE3D3B" w:rsidRPr="00AE3D3B" w14:paraId="0CA8C1D3" w14:textId="77777777" w:rsidTr="00AE3D3B">
        <w:tc>
          <w:tcPr>
            <w:tcW w:w="2427" w:type="dxa"/>
            <w:shd w:val="clear" w:color="auto" w:fill="FCFCFC"/>
            <w:tcMar>
              <w:top w:w="0" w:type="dxa"/>
              <w:left w:w="108" w:type="dxa"/>
              <w:bottom w:w="0" w:type="dxa"/>
              <w:right w:w="108" w:type="dxa"/>
            </w:tcMar>
            <w:hideMark/>
          </w:tcPr>
          <w:p w14:paraId="53D5ABF8"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w:t>
            </w:r>
          </w:p>
        </w:tc>
        <w:tc>
          <w:tcPr>
            <w:tcW w:w="3536" w:type="dxa"/>
            <w:shd w:val="clear" w:color="auto" w:fill="FCFCFC"/>
            <w:tcMar>
              <w:top w:w="0" w:type="dxa"/>
              <w:left w:w="108" w:type="dxa"/>
              <w:bottom w:w="0" w:type="dxa"/>
              <w:right w:w="108" w:type="dxa"/>
            </w:tcMar>
            <w:hideMark/>
          </w:tcPr>
          <w:p w14:paraId="47332DA6" w14:textId="77777777" w:rsidR="00AE3D3B" w:rsidRPr="00AE3D3B" w:rsidRDefault="00AE3D3B" w:rsidP="00AE3D3B">
            <w:pPr>
              <w:spacing w:before="100" w:beforeAutospacing="1" w:after="100" w:afterAutospacing="1" w:line="240" w:lineRule="auto"/>
              <w:ind w:hanging="142"/>
              <w:jc w:val="center"/>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color w:val="363636"/>
                <w:sz w:val="24"/>
                <w:szCs w:val="24"/>
                <w:lang w:eastAsia="uk-UA"/>
              </w:rPr>
              <w:t> </w:t>
            </w:r>
          </w:p>
        </w:tc>
        <w:tc>
          <w:tcPr>
            <w:tcW w:w="3549" w:type="dxa"/>
            <w:shd w:val="clear" w:color="auto" w:fill="FCFCFC"/>
            <w:tcMar>
              <w:top w:w="0" w:type="dxa"/>
              <w:left w:w="108" w:type="dxa"/>
              <w:bottom w:w="0" w:type="dxa"/>
              <w:right w:w="108" w:type="dxa"/>
            </w:tcMar>
            <w:hideMark/>
          </w:tcPr>
          <w:p w14:paraId="116B0A01"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Віталій МАВРОДІ</w:t>
            </w:r>
          </w:p>
          <w:p w14:paraId="526B93E4"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36"/>
                <w:szCs w:val="36"/>
                <w:lang w:eastAsia="uk-UA"/>
              </w:rPr>
              <w:t> </w:t>
            </w:r>
          </w:p>
          <w:p w14:paraId="04156F45"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36"/>
                <w:szCs w:val="36"/>
                <w:lang w:eastAsia="uk-UA"/>
              </w:rPr>
              <w:t>   </w:t>
            </w:r>
            <w:r w:rsidRPr="00AE3D3B">
              <w:rPr>
                <w:rFonts w:ascii="Times New Roman" w:eastAsia="Times New Roman" w:hAnsi="Times New Roman" w:cs="Times New Roman"/>
                <w:b/>
                <w:bCs/>
                <w:color w:val="363636"/>
                <w:sz w:val="24"/>
                <w:szCs w:val="24"/>
                <w:lang w:eastAsia="uk-UA"/>
              </w:rPr>
              <w:t>Євгенія МНИШЕНКО</w:t>
            </w:r>
          </w:p>
          <w:p w14:paraId="455A4A96"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36"/>
                <w:szCs w:val="36"/>
                <w:lang w:eastAsia="uk-UA"/>
              </w:rPr>
              <w:t> </w:t>
            </w:r>
          </w:p>
          <w:p w14:paraId="33EC2FE3"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Тетяна СТЕПАНОВА</w:t>
            </w:r>
          </w:p>
          <w:p w14:paraId="06F5F7AD"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w:t>
            </w:r>
          </w:p>
          <w:p w14:paraId="252B6404" w14:textId="77777777" w:rsidR="00AE3D3B" w:rsidRPr="00AE3D3B" w:rsidRDefault="00AE3D3B" w:rsidP="00AE3D3B">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AE3D3B">
              <w:rPr>
                <w:rFonts w:ascii="Times New Roman" w:eastAsia="Times New Roman" w:hAnsi="Times New Roman" w:cs="Times New Roman"/>
                <w:b/>
                <w:bCs/>
                <w:color w:val="363636"/>
                <w:sz w:val="24"/>
                <w:szCs w:val="24"/>
                <w:lang w:eastAsia="uk-UA"/>
              </w:rPr>
              <w:t>    Катерина КОВАЛЬ</w:t>
            </w:r>
          </w:p>
        </w:tc>
      </w:tr>
    </w:tbl>
    <w:p w14:paraId="54878735" w14:textId="77777777" w:rsidR="00A2455E" w:rsidRPr="00AE3D3B" w:rsidRDefault="00A2455E" w:rsidP="000F4567">
      <w:pPr>
        <w:jc w:val="both"/>
        <w:rPr>
          <w:rFonts w:ascii="Times New Roman" w:hAnsi="Times New Roman" w:cs="Times New Roman"/>
        </w:rPr>
      </w:pPr>
    </w:p>
    <w:sectPr w:rsidR="00A2455E" w:rsidRPr="00AE3D3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F4567"/>
    <w:rsid w:val="005A31F2"/>
    <w:rsid w:val="00714473"/>
    <w:rsid w:val="00A2455E"/>
    <w:rsid w:val="00AE3D3B"/>
    <w:rsid w:val="00F61F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32752</Words>
  <Characters>18669</Characters>
  <Application>Microsoft Office Word</Application>
  <DocSecurity>0</DocSecurity>
  <Lines>155</Lines>
  <Paragraphs>102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2025-12-15T09:52:00Z</dcterms:created>
  <dcterms:modified xsi:type="dcterms:W3CDTF">2025-12-15T09:52:00Z</dcterms:modified>
</cp:coreProperties>
</file>